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FA3E" w14:textId="52B5F80D" w:rsidR="008F0D7C" w:rsidRDefault="008F0D7C" w:rsidP="002E0A4C">
      <w:pPr>
        <w:pStyle w:val="Titre1"/>
        <w:numPr>
          <w:ilvl w:val="0"/>
          <w:numId w:val="0"/>
        </w:numPr>
      </w:pPr>
      <w:bookmarkStart w:id="0" w:name="_Toc172280115"/>
      <w:bookmarkStart w:id="1" w:name="_Toc174371868"/>
      <w:r>
        <w:t>Liste à cocher</w:t>
      </w:r>
      <w:bookmarkEnd w:id="0"/>
      <w:r w:rsidR="0011590F">
        <w:t xml:space="preserve"> – Étape par Étape</w:t>
      </w:r>
      <w:bookmarkEnd w:id="1"/>
    </w:p>
    <w:tbl>
      <w:tblPr>
        <w:tblStyle w:val="Grilledutableau"/>
        <w:tblW w:w="9606" w:type="dxa"/>
        <w:tblLayout w:type="fixed"/>
        <w:tblLook w:val="04A0" w:firstRow="1" w:lastRow="0" w:firstColumn="1" w:lastColumn="0" w:noHBand="0" w:noVBand="1"/>
      </w:tblPr>
      <w:tblGrid>
        <w:gridCol w:w="9180"/>
        <w:gridCol w:w="426"/>
      </w:tblGrid>
      <w:tr w:rsidR="007F5F73" w14:paraId="0EDE4B22" w14:textId="77777777" w:rsidTr="009E55EA">
        <w:trPr>
          <w:trHeight w:val="283"/>
        </w:trPr>
        <w:tc>
          <w:tcPr>
            <w:tcW w:w="9180" w:type="dxa"/>
          </w:tcPr>
          <w:p w14:paraId="5A2A7A21" w14:textId="7D4CAA19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Se présenter avant 14 heures</w:t>
            </w:r>
          </w:p>
        </w:tc>
        <w:tc>
          <w:tcPr>
            <w:tcW w:w="426" w:type="dxa"/>
          </w:tcPr>
          <w:p w14:paraId="4844B4F1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0FA7288F" w14:textId="77777777" w:rsidTr="009E55EA">
        <w:trPr>
          <w:trHeight w:val="283"/>
        </w:trPr>
        <w:tc>
          <w:tcPr>
            <w:tcW w:w="9180" w:type="dxa"/>
          </w:tcPr>
          <w:p w14:paraId="497A9F99" w14:textId="5476A6AB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Vérifier le matériel électoral fourni </w:t>
            </w:r>
          </w:p>
        </w:tc>
        <w:tc>
          <w:tcPr>
            <w:tcW w:w="426" w:type="dxa"/>
          </w:tcPr>
          <w:p w14:paraId="55CF601D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6D31D6F5" w14:textId="77777777" w:rsidTr="009E55EA">
        <w:trPr>
          <w:trHeight w:val="283"/>
        </w:trPr>
        <w:tc>
          <w:tcPr>
            <w:tcW w:w="9180" w:type="dxa"/>
          </w:tcPr>
          <w:p w14:paraId="6759A5CF" w14:textId="714565A3" w:rsidR="007F5F73" w:rsidRPr="009E55EA" w:rsidRDefault="007F5F73" w:rsidP="004477B5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Arranger les tables pour un travail efficace du bureau </w:t>
            </w:r>
            <w:r w:rsidR="00C83714">
              <w:rPr>
                <w:rFonts w:ascii="Nunito" w:hAnsi="Nunito" w:cs="Arial"/>
                <w:sz w:val="22"/>
                <w:szCs w:val="22"/>
              </w:rPr>
              <w:t>en y plaçant, si ce n’est pas fait les petits chevalets indiquant à quoi vont servir les différentes tables</w:t>
            </w:r>
          </w:p>
        </w:tc>
        <w:tc>
          <w:tcPr>
            <w:tcW w:w="426" w:type="dxa"/>
          </w:tcPr>
          <w:p w14:paraId="753AD608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5336B6F7" w14:textId="77777777" w:rsidTr="009E55EA">
        <w:trPr>
          <w:trHeight w:val="283"/>
        </w:trPr>
        <w:tc>
          <w:tcPr>
            <w:tcW w:w="9180" w:type="dxa"/>
          </w:tcPr>
          <w:p w14:paraId="0850186D" w14:textId="20B8B36F" w:rsidR="007F5F73" w:rsidRPr="009E55EA" w:rsidRDefault="007F5F73" w:rsidP="004477B5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Vérifier que les câbles ne soient pas dans le chemin et que l’alimentation électrique fonctionne</w:t>
            </w:r>
          </w:p>
        </w:tc>
        <w:tc>
          <w:tcPr>
            <w:tcW w:w="426" w:type="dxa"/>
          </w:tcPr>
          <w:p w14:paraId="03C5B829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083D9CC5" w14:textId="77777777" w:rsidTr="009E55EA">
        <w:trPr>
          <w:trHeight w:val="283"/>
        </w:trPr>
        <w:tc>
          <w:tcPr>
            <w:tcW w:w="9180" w:type="dxa"/>
          </w:tcPr>
          <w:p w14:paraId="4B618CC5" w14:textId="21D9ECB1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Constituer le bureau au plus tard à 14 heures</w:t>
            </w:r>
          </w:p>
        </w:tc>
        <w:tc>
          <w:tcPr>
            <w:tcW w:w="426" w:type="dxa"/>
          </w:tcPr>
          <w:p w14:paraId="1155161A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130DFE07" w14:textId="77777777" w:rsidTr="009E55EA">
        <w:trPr>
          <w:trHeight w:val="283"/>
        </w:trPr>
        <w:tc>
          <w:tcPr>
            <w:tcW w:w="9180" w:type="dxa"/>
          </w:tcPr>
          <w:p w14:paraId="0B3104CF" w14:textId="65EBCB2A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Recevoir les </w:t>
            </w:r>
            <w:r w:rsidR="00393C3A" w:rsidRPr="009E55EA">
              <w:rPr>
                <w:rFonts w:ascii="Nunito" w:hAnsi="Nunito" w:cs="Arial"/>
                <w:sz w:val="22"/>
                <w:szCs w:val="22"/>
              </w:rPr>
              <w:t>(</w:t>
            </w:r>
            <w:r w:rsidRPr="009E55EA">
              <w:rPr>
                <w:rFonts w:ascii="Nunito" w:hAnsi="Nunito" w:cs="Arial"/>
                <w:sz w:val="22"/>
                <w:szCs w:val="22"/>
              </w:rPr>
              <w:t>éventuels</w:t>
            </w:r>
            <w:r w:rsidR="00393C3A" w:rsidRPr="009E55EA">
              <w:rPr>
                <w:rFonts w:ascii="Nunito" w:hAnsi="Nunito" w:cs="Arial"/>
                <w:sz w:val="22"/>
                <w:szCs w:val="22"/>
              </w:rPr>
              <w:t>)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témoins</w:t>
            </w:r>
          </w:p>
        </w:tc>
        <w:tc>
          <w:tcPr>
            <w:tcW w:w="426" w:type="dxa"/>
          </w:tcPr>
          <w:p w14:paraId="16248BA5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67E65ADA" w14:textId="77777777" w:rsidTr="009E55EA">
        <w:trPr>
          <w:trHeight w:val="283"/>
        </w:trPr>
        <w:tc>
          <w:tcPr>
            <w:tcW w:w="9180" w:type="dxa"/>
          </w:tcPr>
          <w:p w14:paraId="33767C8D" w14:textId="222A4BAF" w:rsidR="007F5F73" w:rsidRPr="009E55EA" w:rsidRDefault="007F5F73" w:rsidP="004477B5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Renvoyer les assesseurs surnuméraires éventuels si les autres bureaux</w:t>
            </w:r>
            <w:r w:rsidR="00270A1B" w:rsidRPr="009E55EA">
              <w:rPr>
                <w:rFonts w:ascii="Nunito" w:hAnsi="Nunito" w:cs="Arial"/>
                <w:sz w:val="22"/>
                <w:szCs w:val="22"/>
              </w:rPr>
              <w:t xml:space="preserve"> dans le même bâtiment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sont</w:t>
            </w:r>
            <w:r w:rsidR="00270A1B" w:rsidRPr="009E55EA">
              <w:rPr>
                <w:rFonts w:ascii="Nunito" w:hAnsi="Nunito" w:cs="Arial"/>
                <w:sz w:val="22"/>
                <w:szCs w:val="22"/>
              </w:rPr>
              <w:t xml:space="preserve"> tous bien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complets</w:t>
            </w:r>
          </w:p>
        </w:tc>
        <w:tc>
          <w:tcPr>
            <w:tcW w:w="426" w:type="dxa"/>
          </w:tcPr>
          <w:p w14:paraId="63950B7B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7D651156" w14:textId="77777777" w:rsidTr="009E55EA">
        <w:trPr>
          <w:trHeight w:val="283"/>
        </w:trPr>
        <w:tc>
          <w:tcPr>
            <w:tcW w:w="9180" w:type="dxa"/>
          </w:tcPr>
          <w:p w14:paraId="0724F9EE" w14:textId="3F16AD20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Prêter serment : assesseurs, secrétaire puis président puis</w:t>
            </w:r>
            <w:r w:rsidR="00393C3A" w:rsidRPr="009E55EA">
              <w:rPr>
                <w:rFonts w:ascii="Nunito" w:hAnsi="Nunito" w:cs="Arial"/>
                <w:sz w:val="22"/>
                <w:szCs w:val="22"/>
              </w:rPr>
              <w:t xml:space="preserve"> (éventuels)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témoin</w:t>
            </w:r>
            <w:r w:rsidR="00393C3A" w:rsidRPr="009E55EA">
              <w:rPr>
                <w:rFonts w:ascii="Nunito" w:hAnsi="Nunito" w:cs="Arial"/>
                <w:sz w:val="22"/>
                <w:szCs w:val="22"/>
              </w:rPr>
              <w:t>s</w:t>
            </w:r>
          </w:p>
        </w:tc>
        <w:tc>
          <w:tcPr>
            <w:tcW w:w="426" w:type="dxa"/>
          </w:tcPr>
          <w:p w14:paraId="48C66031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FE7BBF" w14:paraId="39C8E25A" w14:textId="77777777" w:rsidTr="009E55EA">
        <w:trPr>
          <w:trHeight w:val="283"/>
        </w:trPr>
        <w:tc>
          <w:tcPr>
            <w:tcW w:w="9180" w:type="dxa"/>
          </w:tcPr>
          <w:p w14:paraId="26D7504E" w14:textId="267A5600" w:rsidR="00FE7BBF" w:rsidRPr="009E55EA" w:rsidRDefault="00FE7BBF" w:rsidP="004477B5">
            <w:pPr>
              <w:rPr>
                <w:rFonts w:ascii="Nunito" w:hAnsi="Nunito" w:cs="Arial"/>
                <w:sz w:val="22"/>
                <w:szCs w:val="22"/>
              </w:rPr>
            </w:pPr>
            <w:r>
              <w:rPr>
                <w:rFonts w:ascii="Nunito" w:hAnsi="Nunito" w:cs="Arial"/>
                <w:sz w:val="22"/>
                <w:szCs w:val="22"/>
              </w:rPr>
              <w:t>Compléte</w:t>
            </w:r>
            <w:r w:rsidR="00B47539">
              <w:rPr>
                <w:rFonts w:ascii="Nunito" w:hAnsi="Nunito" w:cs="Arial"/>
                <w:sz w:val="22"/>
                <w:szCs w:val="22"/>
              </w:rPr>
              <w:t>r</w:t>
            </w:r>
            <w:r>
              <w:rPr>
                <w:rFonts w:ascii="Nunito" w:hAnsi="Nunito" w:cs="Arial"/>
                <w:sz w:val="22"/>
                <w:szCs w:val="22"/>
              </w:rPr>
              <w:t xml:space="preserve"> le relevé des assesseurs absents</w:t>
            </w:r>
          </w:p>
        </w:tc>
        <w:tc>
          <w:tcPr>
            <w:tcW w:w="426" w:type="dxa"/>
          </w:tcPr>
          <w:p w14:paraId="2D308772" w14:textId="77777777" w:rsidR="00FE7BBF" w:rsidRPr="00E017F5" w:rsidRDefault="00FE7BBF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6BEF32BB" w14:textId="77777777" w:rsidTr="009E55EA">
        <w:trPr>
          <w:trHeight w:val="283"/>
        </w:trPr>
        <w:tc>
          <w:tcPr>
            <w:tcW w:w="9180" w:type="dxa"/>
          </w:tcPr>
          <w:p w14:paraId="2294EB44" w14:textId="03AFDBE7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Répartir les tâches entre les assesseurs</w:t>
            </w:r>
          </w:p>
        </w:tc>
        <w:tc>
          <w:tcPr>
            <w:tcW w:w="426" w:type="dxa"/>
          </w:tcPr>
          <w:p w14:paraId="0C77D33B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042C8F42" w14:textId="77777777" w:rsidTr="009E55EA">
        <w:trPr>
          <w:trHeight w:val="283"/>
        </w:trPr>
        <w:tc>
          <w:tcPr>
            <w:tcW w:w="9180" w:type="dxa"/>
          </w:tcPr>
          <w:p w14:paraId="22EDAA7D" w14:textId="064180B3" w:rsidR="007F5F73" w:rsidRPr="009E55EA" w:rsidRDefault="007F5F73" w:rsidP="004477B5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Recevoir les urnes des présidents de bureau de vote</w:t>
            </w:r>
          </w:p>
        </w:tc>
        <w:tc>
          <w:tcPr>
            <w:tcW w:w="426" w:type="dxa"/>
          </w:tcPr>
          <w:p w14:paraId="33594EB0" w14:textId="77777777" w:rsidR="007F5F73" w:rsidRPr="00E017F5" w:rsidRDefault="007F5F73" w:rsidP="004477B5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6AEC691D" w14:textId="77777777" w:rsidTr="009E55EA">
        <w:trPr>
          <w:trHeight w:val="283"/>
        </w:trPr>
        <w:tc>
          <w:tcPr>
            <w:tcW w:w="9180" w:type="dxa"/>
          </w:tcPr>
          <w:p w14:paraId="5B947F87" w14:textId="1CBD43FC" w:rsidR="007F5F73" w:rsidRPr="009E55EA" w:rsidRDefault="007F5F73" w:rsidP="002F17E0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Ouvrir les urnes</w:t>
            </w:r>
          </w:p>
        </w:tc>
        <w:tc>
          <w:tcPr>
            <w:tcW w:w="426" w:type="dxa"/>
          </w:tcPr>
          <w:p w14:paraId="29E90187" w14:textId="77777777" w:rsidR="007F5F73" w:rsidRPr="00E017F5" w:rsidRDefault="007F5F73" w:rsidP="002F17E0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39623EFA" w14:textId="77777777" w:rsidTr="009E55EA">
        <w:trPr>
          <w:trHeight w:val="283"/>
        </w:trPr>
        <w:tc>
          <w:tcPr>
            <w:tcW w:w="9180" w:type="dxa"/>
          </w:tcPr>
          <w:p w14:paraId="0E6CEC70" w14:textId="02B8E8C2" w:rsidR="007F5F73" w:rsidRPr="009E55EA" w:rsidRDefault="007F5F73" w:rsidP="002F17E0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S’assurer d</w:t>
            </w:r>
            <w:r w:rsidR="00CD692E" w:rsidRPr="009E55EA">
              <w:rPr>
                <w:rFonts w:ascii="Nunito" w:hAnsi="Nunito" w:cs="Arial"/>
                <w:sz w:val="22"/>
                <w:szCs w:val="22"/>
              </w:rPr>
              <w:t xml:space="preserve">e la bonne réception des éléments suivants : </w:t>
            </w:r>
          </w:p>
          <w:p w14:paraId="61D1F8D2" w14:textId="5B08D05F" w:rsidR="007F5F73" w:rsidRPr="009E55EA" w:rsidRDefault="007F5F73" w:rsidP="00976CE9">
            <w:pPr>
              <w:pStyle w:val="Paragraphedeliste"/>
              <w:numPr>
                <w:ilvl w:val="0"/>
                <w:numId w:val="13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Bureau de dépouillement communal </w:t>
            </w:r>
          </w:p>
          <w:p w14:paraId="67FD0657" w14:textId="065A55E8" w:rsidR="00CD692E" w:rsidRPr="009E55EA" w:rsidRDefault="00CD692E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Urne</w:t>
            </w:r>
          </w:p>
          <w:p w14:paraId="25969206" w14:textId="1182F4FB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Registres de scrutin</w:t>
            </w:r>
          </w:p>
          <w:p w14:paraId="2BD4F89B" w14:textId="262DA2D0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Relevé des électeurs absents</w:t>
            </w:r>
          </w:p>
          <w:p w14:paraId="0A5D6E92" w14:textId="67028662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Pièces justificatives liées aux procurations</w:t>
            </w:r>
          </w:p>
          <w:p w14:paraId="4637AF5D" w14:textId="1BFF02EE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2 exemplaires du procès-verbal du bureau de vote</w:t>
            </w:r>
          </w:p>
          <w:p w14:paraId="384ED65D" w14:textId="359A771E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Les modèle</w:t>
            </w:r>
            <w:r w:rsidR="003A2DB7">
              <w:rPr>
                <w:rFonts w:ascii="Nunito" w:hAnsi="Nunito" w:cs="Arial"/>
                <w:sz w:val="22"/>
                <w:szCs w:val="22"/>
              </w:rPr>
              <w:t>s types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du bulletin </w:t>
            </w:r>
          </w:p>
          <w:p w14:paraId="6D705C5E" w14:textId="4F8E2C1A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Les bulletins inutilisés </w:t>
            </w:r>
          </w:p>
          <w:p w14:paraId="5F196953" w14:textId="0AE42921" w:rsidR="007F5F73" w:rsidRPr="009E55EA" w:rsidRDefault="007F5F73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Les bulletins repris</w:t>
            </w:r>
          </w:p>
          <w:p w14:paraId="0C3DF516" w14:textId="0D8885A7" w:rsidR="00AC6360" w:rsidRDefault="00AC6360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>
              <w:rPr>
                <w:rFonts w:ascii="Nunito" w:hAnsi="Nunito" w:cs="Arial"/>
                <w:sz w:val="22"/>
                <w:szCs w:val="22"/>
              </w:rPr>
              <w:t>Le relevé des assesseurs absents</w:t>
            </w:r>
          </w:p>
          <w:p w14:paraId="0D2CD796" w14:textId="4C7DAE36" w:rsidR="00AC6360" w:rsidRPr="009E55EA" w:rsidRDefault="00AC6360" w:rsidP="00976CE9">
            <w:pPr>
              <w:pStyle w:val="Paragraphedeliste"/>
              <w:numPr>
                <w:ilvl w:val="1"/>
                <w:numId w:val="15"/>
              </w:numPr>
              <w:rPr>
                <w:rFonts w:ascii="Nunito" w:hAnsi="Nunito" w:cs="Arial"/>
                <w:sz w:val="22"/>
                <w:szCs w:val="22"/>
              </w:rPr>
            </w:pPr>
            <w:r>
              <w:rPr>
                <w:rFonts w:ascii="Nunito" w:hAnsi="Nunito" w:cs="Arial"/>
                <w:sz w:val="22"/>
                <w:szCs w:val="22"/>
              </w:rPr>
              <w:t>Le relevé des électeurs admis</w:t>
            </w:r>
          </w:p>
          <w:p w14:paraId="16466A9E" w14:textId="77777777" w:rsidR="007F5F73" w:rsidRPr="009E55EA" w:rsidRDefault="007F5F73" w:rsidP="00976CE9">
            <w:pPr>
              <w:pStyle w:val="Paragraphedeliste"/>
              <w:numPr>
                <w:ilvl w:val="0"/>
                <w:numId w:val="13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Bureau de dépouillement provincial  </w:t>
            </w:r>
          </w:p>
          <w:p w14:paraId="215DC987" w14:textId="72843B22" w:rsidR="00CD692E" w:rsidRPr="009E55EA" w:rsidRDefault="00CD692E" w:rsidP="00976CE9">
            <w:pPr>
              <w:pStyle w:val="Paragraphedeliste"/>
              <w:numPr>
                <w:ilvl w:val="1"/>
                <w:numId w:val="14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Urne</w:t>
            </w:r>
          </w:p>
          <w:p w14:paraId="2674F5C2" w14:textId="529E638C" w:rsidR="007F5F73" w:rsidRPr="009E55EA" w:rsidRDefault="007F5F73" w:rsidP="00976CE9">
            <w:pPr>
              <w:pStyle w:val="Paragraphedeliste"/>
              <w:numPr>
                <w:ilvl w:val="1"/>
                <w:numId w:val="14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Les bulletins inutilisés </w:t>
            </w:r>
          </w:p>
          <w:p w14:paraId="71B20E1F" w14:textId="45631AC3" w:rsidR="007F5F73" w:rsidRPr="009E55EA" w:rsidRDefault="007F5F73" w:rsidP="00976CE9">
            <w:pPr>
              <w:pStyle w:val="Paragraphedeliste"/>
              <w:numPr>
                <w:ilvl w:val="1"/>
                <w:numId w:val="14"/>
              </w:num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Les bulletins repris</w:t>
            </w:r>
          </w:p>
        </w:tc>
        <w:tc>
          <w:tcPr>
            <w:tcW w:w="426" w:type="dxa"/>
          </w:tcPr>
          <w:p w14:paraId="56D4B64B" w14:textId="77777777" w:rsidR="007F5F73" w:rsidRPr="00E017F5" w:rsidRDefault="007F5F73" w:rsidP="002F17E0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192C3D2A" w14:textId="77777777" w:rsidTr="009E55EA">
        <w:trPr>
          <w:trHeight w:val="283"/>
        </w:trPr>
        <w:tc>
          <w:tcPr>
            <w:tcW w:w="9180" w:type="dxa"/>
          </w:tcPr>
          <w:p w14:paraId="43BD0946" w14:textId="3AEAA6F0" w:rsidR="007F5F73" w:rsidRPr="009E55EA" w:rsidRDefault="007F5F73" w:rsidP="002F17E0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/>
                <w:sz w:val="22"/>
                <w:szCs w:val="22"/>
              </w:rPr>
              <w:t>Signer le récépissé de réception</w:t>
            </w:r>
            <w:r w:rsidR="00F35BCB" w:rsidRPr="009E55EA">
              <w:rPr>
                <w:rFonts w:ascii="Nunito" w:hAnsi="Nunito"/>
                <w:sz w:val="22"/>
                <w:szCs w:val="22"/>
              </w:rPr>
              <w:t xml:space="preserve"> </w:t>
            </w:r>
            <w:r w:rsidR="00695C16">
              <w:rPr>
                <w:rFonts w:ascii="Nunito" w:hAnsi="Nunito"/>
                <w:sz w:val="22"/>
                <w:szCs w:val="22"/>
              </w:rPr>
              <w:t>des documents</w:t>
            </w:r>
            <w:r w:rsidRPr="009E55EA">
              <w:rPr>
                <w:rFonts w:ascii="Nunito" w:hAnsi="Nunito"/>
                <w:sz w:val="22"/>
                <w:szCs w:val="22"/>
              </w:rPr>
              <w:t xml:space="preserve"> </w:t>
            </w:r>
            <w:r w:rsidR="00C7659F">
              <w:rPr>
                <w:rFonts w:ascii="Nunito" w:hAnsi="Nunito"/>
                <w:sz w:val="22"/>
                <w:szCs w:val="22"/>
              </w:rPr>
              <w:t xml:space="preserve">remis </w:t>
            </w:r>
            <w:r w:rsidRPr="009E55EA">
              <w:rPr>
                <w:rFonts w:ascii="Nunito" w:hAnsi="Nunito"/>
                <w:sz w:val="22"/>
                <w:szCs w:val="22"/>
              </w:rPr>
              <w:t>au président des bureaux de vote</w:t>
            </w:r>
          </w:p>
        </w:tc>
        <w:tc>
          <w:tcPr>
            <w:tcW w:w="426" w:type="dxa"/>
          </w:tcPr>
          <w:p w14:paraId="54FD6C2F" w14:textId="77777777" w:rsidR="007F5F73" w:rsidRPr="00E017F5" w:rsidRDefault="007F5F73" w:rsidP="002F17E0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3680DC53" w14:textId="77777777" w:rsidTr="009E55EA">
        <w:trPr>
          <w:trHeight w:val="283"/>
        </w:trPr>
        <w:tc>
          <w:tcPr>
            <w:tcW w:w="9180" w:type="dxa"/>
          </w:tcPr>
          <w:p w14:paraId="1EFA5604" w14:textId="59ACE495" w:rsidR="007F5F73" w:rsidRPr="009E55EA" w:rsidRDefault="007F5F73" w:rsidP="00536DE7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Compter les bulletins sans les déplier (sur la tranche) par tas de 50</w:t>
            </w:r>
            <w:r w:rsidR="0008476E" w:rsidRPr="009E55EA">
              <w:rPr>
                <w:rFonts w:ascii="Nunito" w:hAnsi="Nunito" w:cs="Arial"/>
                <w:sz w:val="22"/>
                <w:szCs w:val="22"/>
              </w:rPr>
              <w:t xml:space="preserve"> (</w:t>
            </w:r>
            <w:r w:rsidR="00CB530A" w:rsidRPr="009E55EA">
              <w:rPr>
                <w:rFonts w:ascii="Nunito" w:hAnsi="Nunito" w:cs="Arial"/>
                <w:sz w:val="22"/>
                <w:szCs w:val="22"/>
              </w:rPr>
              <w:t>5</w:t>
            </w:r>
            <w:r w:rsidR="00A40935" w:rsidRPr="009E55EA">
              <w:rPr>
                <w:rFonts w:ascii="Nunito" w:hAnsi="Nunito" w:cs="Arial"/>
                <w:sz w:val="22"/>
                <w:szCs w:val="22"/>
              </w:rPr>
              <w:t xml:space="preserve"> petits tas d</w:t>
            </w:r>
            <w:r w:rsidR="00CB530A" w:rsidRPr="009E55EA">
              <w:rPr>
                <w:rFonts w:ascii="Nunito" w:hAnsi="Nunito" w:cs="Arial"/>
                <w:sz w:val="22"/>
                <w:szCs w:val="22"/>
              </w:rPr>
              <w:t>e 10</w:t>
            </w:r>
            <w:r w:rsidR="00A40935" w:rsidRPr="009E55EA">
              <w:rPr>
                <w:rFonts w:ascii="Nunito" w:hAnsi="Nunito" w:cs="Arial"/>
                <w:sz w:val="22"/>
                <w:szCs w:val="22"/>
              </w:rPr>
              <w:t xml:space="preserve"> en quinconce) </w:t>
            </w:r>
          </w:p>
        </w:tc>
        <w:tc>
          <w:tcPr>
            <w:tcW w:w="426" w:type="dxa"/>
          </w:tcPr>
          <w:p w14:paraId="04C28BFB" w14:textId="77777777" w:rsidR="007F5F73" w:rsidRPr="00E017F5" w:rsidRDefault="007F5F73" w:rsidP="00536DE7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173257E1" w14:textId="77777777" w:rsidTr="009E55EA">
        <w:trPr>
          <w:trHeight w:val="283"/>
        </w:trPr>
        <w:tc>
          <w:tcPr>
            <w:tcW w:w="9180" w:type="dxa"/>
          </w:tcPr>
          <w:p w14:paraId="5FDB0EEC" w14:textId="63E3202F" w:rsidR="007F5F73" w:rsidRPr="009E55EA" w:rsidRDefault="007F5F73" w:rsidP="00536DE7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Recompter les tas faits par d’autres </w:t>
            </w:r>
            <w:r w:rsidR="002B5E28" w:rsidRPr="009E55EA">
              <w:rPr>
                <w:rFonts w:ascii="Nunito" w:hAnsi="Nunito" w:cs="Arial"/>
                <w:sz w:val="22"/>
                <w:szCs w:val="22"/>
              </w:rPr>
              <w:t>jusqu’à être certain du nombre</w:t>
            </w:r>
            <w:r w:rsidR="009705A4" w:rsidRPr="009E55EA">
              <w:rPr>
                <w:rFonts w:ascii="Nunito" w:hAnsi="Nunito" w:cs="Arial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</w:tcPr>
          <w:p w14:paraId="71D86F4A" w14:textId="77777777" w:rsidR="007F5F73" w:rsidRPr="00E017F5" w:rsidRDefault="007F5F73" w:rsidP="00536DE7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7F5F73" w14:paraId="4200CC9D" w14:textId="77777777" w:rsidTr="009E55EA">
        <w:trPr>
          <w:trHeight w:val="283"/>
        </w:trPr>
        <w:tc>
          <w:tcPr>
            <w:tcW w:w="9180" w:type="dxa"/>
          </w:tcPr>
          <w:p w14:paraId="49BBD6B7" w14:textId="7038D479" w:rsidR="007F5F73" w:rsidRPr="009E55EA" w:rsidRDefault="007F5F73" w:rsidP="00536DE7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Écarter les bulletins d’une autre élection </w:t>
            </w:r>
            <w:r w:rsidR="00D70CCF" w:rsidRPr="009E55EA">
              <w:rPr>
                <w:rFonts w:ascii="Nunito" w:hAnsi="Nunito" w:cs="Arial"/>
                <w:sz w:val="22"/>
                <w:szCs w:val="22"/>
              </w:rPr>
              <w:t xml:space="preserve">et les faire parvenir au bureau </w:t>
            </w:r>
            <w:r w:rsidR="0039036A" w:rsidRPr="009E55EA">
              <w:rPr>
                <w:rFonts w:ascii="Nunito" w:hAnsi="Nunito" w:cs="Arial"/>
                <w:sz w:val="22"/>
                <w:szCs w:val="22"/>
              </w:rPr>
              <w:t>concerné (le n°1)</w:t>
            </w:r>
          </w:p>
        </w:tc>
        <w:tc>
          <w:tcPr>
            <w:tcW w:w="426" w:type="dxa"/>
          </w:tcPr>
          <w:p w14:paraId="340F1762" w14:textId="77777777" w:rsidR="007F5F73" w:rsidRPr="00E017F5" w:rsidRDefault="007F5F73" w:rsidP="00536DE7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3E57BF1C" w14:textId="77777777" w:rsidTr="009E55EA">
        <w:trPr>
          <w:trHeight w:val="283"/>
        </w:trPr>
        <w:tc>
          <w:tcPr>
            <w:tcW w:w="9180" w:type="dxa"/>
          </w:tcPr>
          <w:p w14:paraId="609456F0" w14:textId="2122710A" w:rsidR="00B67B91" w:rsidRPr="009E55EA" w:rsidRDefault="00B67B91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Insérer les clés USB (si </w:t>
            </w:r>
            <w:r w:rsidR="00955E02" w:rsidRPr="009E55EA">
              <w:rPr>
                <w:rFonts w:ascii="Nunito" w:hAnsi="Nunito" w:cs="Arial"/>
                <w:sz w:val="22"/>
                <w:szCs w:val="22"/>
              </w:rPr>
              <w:t>c</w:t>
            </w:r>
            <w:r w:rsidR="00955E02">
              <w:rPr>
                <w:rFonts w:ascii="Nunito" w:hAnsi="Nunito" w:cs="Arial"/>
                <w:sz w:val="22"/>
                <w:szCs w:val="22"/>
              </w:rPr>
              <w:t>e n’est p</w:t>
            </w:r>
            <w:r w:rsidRPr="009E55EA">
              <w:rPr>
                <w:rFonts w:ascii="Nunito" w:hAnsi="Nunito" w:cs="Arial"/>
                <w:sz w:val="22"/>
                <w:szCs w:val="22"/>
              </w:rPr>
              <w:t>as déjà fait) et allumer les ordinateurs en appuyant sur le bouton</w:t>
            </w:r>
          </w:p>
        </w:tc>
        <w:tc>
          <w:tcPr>
            <w:tcW w:w="426" w:type="dxa"/>
          </w:tcPr>
          <w:p w14:paraId="35D81984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2C1E458E" w14:textId="77777777" w:rsidTr="009E55EA">
        <w:trPr>
          <w:trHeight w:val="283"/>
        </w:trPr>
        <w:tc>
          <w:tcPr>
            <w:tcW w:w="9180" w:type="dxa"/>
          </w:tcPr>
          <w:p w14:paraId="301A2C13" w14:textId="1FBD1168" w:rsidR="00B67B91" w:rsidRPr="009E55EA" w:rsidRDefault="00B67B91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Encoder, à l’aide du clavier, la clé de décryptage et puis le code du bureau</w:t>
            </w:r>
          </w:p>
        </w:tc>
        <w:tc>
          <w:tcPr>
            <w:tcW w:w="426" w:type="dxa"/>
          </w:tcPr>
          <w:p w14:paraId="77199962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5C8F4405" w14:textId="77777777" w:rsidTr="009E55EA">
        <w:trPr>
          <w:trHeight w:val="283"/>
        </w:trPr>
        <w:tc>
          <w:tcPr>
            <w:tcW w:w="9180" w:type="dxa"/>
          </w:tcPr>
          <w:p w14:paraId="45910F8B" w14:textId="33518552" w:rsidR="00B67B91" w:rsidRPr="009E55EA" w:rsidRDefault="00B67B91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lastRenderedPageBreak/>
              <w:t>Déterminer le PC1 et le PC2</w:t>
            </w:r>
          </w:p>
        </w:tc>
        <w:tc>
          <w:tcPr>
            <w:tcW w:w="426" w:type="dxa"/>
          </w:tcPr>
          <w:p w14:paraId="690E16D8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5A115840" w14:textId="77777777" w:rsidTr="009E55EA">
        <w:trPr>
          <w:trHeight w:val="283"/>
        </w:trPr>
        <w:tc>
          <w:tcPr>
            <w:tcW w:w="9180" w:type="dxa"/>
          </w:tcPr>
          <w:p w14:paraId="7F314EB3" w14:textId="4FE36897" w:rsidR="00B67B91" w:rsidRPr="009E55EA" w:rsidRDefault="00B67B91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Sur le PC2, encoder les numéros des bureaux de vote </w:t>
            </w:r>
            <w:r w:rsidR="008418F5" w:rsidRPr="009E55EA">
              <w:rPr>
                <w:rFonts w:ascii="Nunito" w:hAnsi="Nunito" w:cs="Arial"/>
                <w:sz w:val="22"/>
                <w:szCs w:val="22"/>
              </w:rPr>
              <w:t xml:space="preserve">d’où viennent 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vos urnes </w:t>
            </w:r>
          </w:p>
        </w:tc>
        <w:tc>
          <w:tcPr>
            <w:tcW w:w="426" w:type="dxa"/>
          </w:tcPr>
          <w:p w14:paraId="21A535E5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56CDD91C" w14:textId="77777777" w:rsidTr="009E55EA">
        <w:trPr>
          <w:trHeight w:val="283"/>
        </w:trPr>
        <w:tc>
          <w:tcPr>
            <w:tcW w:w="9180" w:type="dxa"/>
          </w:tcPr>
          <w:p w14:paraId="38CFE23A" w14:textId="40254B42" w:rsidR="00B67B91" w:rsidRPr="009E55EA" w:rsidRDefault="00F26D8A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Encoder le nombre de bulletins </w:t>
            </w:r>
            <w:r w:rsidR="006875B8" w:rsidRPr="009E55EA">
              <w:rPr>
                <w:rFonts w:ascii="Nunito" w:hAnsi="Nunito" w:cs="Arial"/>
                <w:sz w:val="22"/>
                <w:szCs w:val="22"/>
              </w:rPr>
              <w:t xml:space="preserve">réellement </w:t>
            </w:r>
            <w:r w:rsidRPr="009E55EA">
              <w:rPr>
                <w:rFonts w:ascii="Nunito" w:hAnsi="Nunito" w:cs="Arial"/>
                <w:sz w:val="22"/>
                <w:szCs w:val="22"/>
              </w:rPr>
              <w:t>comptés dans chacune des urnes et d’éventuelles observations</w:t>
            </w:r>
            <w:r w:rsidR="00A348AC" w:rsidRPr="009E55EA">
              <w:rPr>
                <w:rFonts w:ascii="Nunito" w:hAnsi="Nunito" w:cs="Arial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</w:tcPr>
          <w:p w14:paraId="1A269FD1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2D217AD5" w14:textId="77777777" w:rsidTr="009E55EA">
        <w:trPr>
          <w:trHeight w:val="283"/>
        </w:trPr>
        <w:tc>
          <w:tcPr>
            <w:tcW w:w="9180" w:type="dxa"/>
          </w:tcPr>
          <w:p w14:paraId="320EEC40" w14:textId="0B5CE9E6" w:rsidR="00B67B91" w:rsidRPr="009E55EA" w:rsidRDefault="00F26D8A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Mélanger </w:t>
            </w:r>
            <w:r w:rsidR="002B5E28" w:rsidRPr="009E55EA">
              <w:rPr>
                <w:rFonts w:ascii="Nunito" w:hAnsi="Nunito" w:cs="Arial"/>
                <w:sz w:val="22"/>
                <w:szCs w:val="22"/>
              </w:rPr>
              <w:t>les bulletins des différentes urnes</w:t>
            </w:r>
            <w:r w:rsidR="00B36551" w:rsidRPr="009E55EA">
              <w:rPr>
                <w:rFonts w:ascii="Nunito" w:hAnsi="Nunito" w:cs="Arial"/>
                <w:sz w:val="22"/>
                <w:szCs w:val="22"/>
              </w:rPr>
              <w:t xml:space="preserve"> quand </w:t>
            </w:r>
            <w:r w:rsidR="00AE4BBE">
              <w:rPr>
                <w:rFonts w:ascii="Nunito" w:hAnsi="Nunito" w:cs="Arial"/>
                <w:sz w:val="22"/>
                <w:szCs w:val="22"/>
              </w:rPr>
              <w:t>ils</w:t>
            </w:r>
            <w:r w:rsidR="00AE4BBE" w:rsidRPr="009E55EA">
              <w:rPr>
                <w:rFonts w:ascii="Nunito" w:hAnsi="Nunito" w:cs="Arial"/>
                <w:sz w:val="22"/>
                <w:szCs w:val="22"/>
              </w:rPr>
              <w:t xml:space="preserve"> </w:t>
            </w:r>
            <w:r w:rsidR="00B36551" w:rsidRPr="009E55EA">
              <w:rPr>
                <w:rFonts w:ascii="Nunito" w:hAnsi="Nunito" w:cs="Arial"/>
                <w:sz w:val="22"/>
                <w:szCs w:val="22"/>
              </w:rPr>
              <w:t>ont tous été comptés</w:t>
            </w:r>
          </w:p>
        </w:tc>
        <w:tc>
          <w:tcPr>
            <w:tcW w:w="426" w:type="dxa"/>
          </w:tcPr>
          <w:p w14:paraId="018A2E5E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4F015954" w14:textId="77777777" w:rsidTr="009E55EA">
        <w:trPr>
          <w:trHeight w:val="283"/>
        </w:trPr>
        <w:tc>
          <w:tcPr>
            <w:tcW w:w="9180" w:type="dxa"/>
          </w:tcPr>
          <w:p w14:paraId="3709B6BC" w14:textId="1CB1B17C" w:rsidR="00B67B91" w:rsidRPr="009E55EA" w:rsidRDefault="00B67B91" w:rsidP="00B67B91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Classer les bulletins en bulletins valables, blancs, nuls et </w:t>
            </w:r>
            <w:r w:rsidR="004B6541">
              <w:rPr>
                <w:rFonts w:ascii="Nunito" w:hAnsi="Nunito" w:cs="Arial"/>
                <w:sz w:val="22"/>
                <w:szCs w:val="22"/>
              </w:rPr>
              <w:t>contestés</w:t>
            </w:r>
          </w:p>
        </w:tc>
        <w:tc>
          <w:tcPr>
            <w:tcW w:w="426" w:type="dxa"/>
          </w:tcPr>
          <w:p w14:paraId="7B06CD5D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03017AEC" w14:textId="77777777" w:rsidTr="009E55EA">
        <w:trPr>
          <w:trHeight w:val="283"/>
        </w:trPr>
        <w:tc>
          <w:tcPr>
            <w:tcW w:w="9180" w:type="dxa"/>
          </w:tcPr>
          <w:p w14:paraId="6087A55F" w14:textId="2E36C386" w:rsidR="00B67B91" w:rsidRPr="009E55EA" w:rsidRDefault="00B67B91" w:rsidP="00B67B91">
            <w:pPr>
              <w:rPr>
                <w:rFonts w:ascii="Nunito" w:hAnsi="Nunito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Encoder les bulletins valables dans le logiciel d’aide au dépouillement sur le PC1 </w:t>
            </w:r>
            <w:r w:rsidR="00C10BAD" w:rsidRPr="009E55EA">
              <w:rPr>
                <w:rFonts w:ascii="Nunito" w:hAnsi="Nunito" w:cs="Arial"/>
                <w:sz w:val="22"/>
                <w:szCs w:val="22"/>
              </w:rPr>
              <w:t>et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le </w:t>
            </w:r>
            <w:r w:rsidR="00C10BAD" w:rsidRPr="009E55EA">
              <w:rPr>
                <w:rFonts w:ascii="Nunito" w:hAnsi="Nunito" w:cs="Arial"/>
                <w:sz w:val="22"/>
                <w:szCs w:val="22"/>
              </w:rPr>
              <w:t>PC</w:t>
            </w:r>
            <w:r w:rsidRPr="009E55EA">
              <w:rPr>
                <w:rFonts w:ascii="Nunito" w:hAnsi="Nunito" w:cs="Arial"/>
                <w:sz w:val="22"/>
                <w:szCs w:val="22"/>
              </w:rPr>
              <w:t>2</w:t>
            </w:r>
          </w:p>
        </w:tc>
        <w:tc>
          <w:tcPr>
            <w:tcW w:w="426" w:type="dxa"/>
          </w:tcPr>
          <w:p w14:paraId="18F17AD2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B67B91" w14:paraId="4BDAA952" w14:textId="77777777" w:rsidTr="009E55EA">
        <w:trPr>
          <w:trHeight w:val="283"/>
        </w:trPr>
        <w:tc>
          <w:tcPr>
            <w:tcW w:w="9180" w:type="dxa"/>
          </w:tcPr>
          <w:p w14:paraId="5DAF4F17" w14:textId="7B5CD981" w:rsidR="00B67B91" w:rsidRPr="009E55EA" w:rsidRDefault="00B67B91" w:rsidP="00B67B91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Tous les 50 bulletins, mettre la pile au coffre-fort comme le système le signale</w:t>
            </w:r>
          </w:p>
        </w:tc>
        <w:tc>
          <w:tcPr>
            <w:tcW w:w="426" w:type="dxa"/>
          </w:tcPr>
          <w:p w14:paraId="297A1740" w14:textId="77777777" w:rsidR="00B67B91" w:rsidRPr="00E017F5" w:rsidRDefault="00B67B91" w:rsidP="00B67B91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48B6D6B5" w14:textId="77777777" w:rsidTr="009E55EA">
        <w:trPr>
          <w:trHeight w:val="283"/>
        </w:trPr>
        <w:tc>
          <w:tcPr>
            <w:tcW w:w="9180" w:type="dxa"/>
          </w:tcPr>
          <w:p w14:paraId="3835A095" w14:textId="0C65A6BF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Examiner les </w:t>
            </w:r>
            <w:r>
              <w:rPr>
                <w:rFonts w:ascii="Nunito" w:hAnsi="Nunito" w:cs="Arial"/>
                <w:sz w:val="22"/>
                <w:szCs w:val="22"/>
              </w:rPr>
              <w:t xml:space="preserve">bulletins </w:t>
            </w:r>
            <w:r w:rsidR="004B6541">
              <w:rPr>
                <w:rFonts w:ascii="Nunito" w:hAnsi="Nunito" w:cs="Arial"/>
                <w:sz w:val="22"/>
                <w:szCs w:val="22"/>
              </w:rPr>
              <w:t>contestés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et choisir dans quel tas les mettre</w:t>
            </w:r>
            <w:r>
              <w:rPr>
                <w:rFonts w:ascii="Nunito" w:hAnsi="Nunito" w:cs="Arial"/>
                <w:sz w:val="22"/>
                <w:szCs w:val="22"/>
              </w:rPr>
              <w:t xml:space="preserve">. Les cacheter </w:t>
            </w:r>
            <w:r w:rsidR="004B6541">
              <w:rPr>
                <w:rFonts w:ascii="Nunito" w:hAnsi="Nunito" w:cs="Arial"/>
                <w:sz w:val="22"/>
                <w:szCs w:val="22"/>
              </w:rPr>
              <w:t xml:space="preserve">en fonction </w:t>
            </w:r>
            <w:r>
              <w:rPr>
                <w:rFonts w:ascii="Nunito" w:hAnsi="Nunito" w:cs="Arial"/>
                <w:sz w:val="22"/>
                <w:szCs w:val="22"/>
              </w:rPr>
              <w:t>et s’ils sont considérés comme valables</w:t>
            </w:r>
            <w:r w:rsidR="00ED12F2">
              <w:rPr>
                <w:rFonts w:ascii="Nunito" w:hAnsi="Nunito" w:cs="Arial"/>
                <w:sz w:val="22"/>
                <w:szCs w:val="22"/>
              </w:rPr>
              <w:t xml:space="preserve">, les encoder. </w:t>
            </w:r>
          </w:p>
        </w:tc>
        <w:tc>
          <w:tcPr>
            <w:tcW w:w="426" w:type="dxa"/>
          </w:tcPr>
          <w:p w14:paraId="7C5E4CD7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0669E32C" w14:textId="77777777" w:rsidTr="009E55EA">
        <w:trPr>
          <w:trHeight w:val="283"/>
        </w:trPr>
        <w:tc>
          <w:tcPr>
            <w:tcW w:w="9180" w:type="dxa"/>
          </w:tcPr>
          <w:p w14:paraId="19B2F531" w14:textId="3A661747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À la fin </w:t>
            </w:r>
            <w:r w:rsidR="00D76CD3">
              <w:rPr>
                <w:rFonts w:ascii="Nunito" w:hAnsi="Nunito" w:cs="Arial"/>
                <w:sz w:val="22"/>
                <w:szCs w:val="22"/>
              </w:rPr>
              <w:t>de l’encodage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des bulletins valables, encoder le</w:t>
            </w:r>
            <w:r w:rsidR="00430769">
              <w:rPr>
                <w:rFonts w:ascii="Nunito" w:hAnsi="Nunito" w:cs="Arial"/>
                <w:sz w:val="22"/>
                <w:szCs w:val="22"/>
              </w:rPr>
              <w:t xml:space="preserve"> nombre de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bulletins nuls</w:t>
            </w:r>
            <w:r w:rsidR="00430769">
              <w:rPr>
                <w:rFonts w:ascii="Nunito" w:hAnsi="Nunito" w:cs="Arial"/>
                <w:sz w:val="22"/>
                <w:szCs w:val="22"/>
              </w:rPr>
              <w:t xml:space="preserve"> </w:t>
            </w:r>
            <w:r w:rsidR="005D0D44">
              <w:rPr>
                <w:rFonts w:ascii="Nunito" w:hAnsi="Nunito" w:cs="Arial"/>
                <w:sz w:val="22"/>
                <w:szCs w:val="22"/>
              </w:rPr>
              <w:t>contenus dans le tas</w:t>
            </w:r>
            <w:r w:rsidR="00430769">
              <w:rPr>
                <w:rFonts w:ascii="Nunito" w:hAnsi="Nunito" w:cs="Arial"/>
                <w:sz w:val="22"/>
                <w:szCs w:val="22"/>
              </w:rPr>
              <w:t xml:space="preserve"> </w:t>
            </w:r>
            <w:r w:rsidR="005D0D44">
              <w:rPr>
                <w:rFonts w:ascii="Nunito" w:hAnsi="Nunito" w:cs="Arial"/>
                <w:sz w:val="22"/>
                <w:szCs w:val="22"/>
              </w:rPr>
              <w:t xml:space="preserve">dédié </w:t>
            </w:r>
            <w:r w:rsidR="00430769">
              <w:rPr>
                <w:rFonts w:ascii="Nunito" w:hAnsi="Nunito" w:cs="Arial"/>
                <w:sz w:val="22"/>
                <w:szCs w:val="22"/>
              </w:rPr>
              <w:t>sur le PC1 puis sur le PC2.</w:t>
            </w:r>
          </w:p>
        </w:tc>
        <w:tc>
          <w:tcPr>
            <w:tcW w:w="426" w:type="dxa"/>
          </w:tcPr>
          <w:p w14:paraId="0175271B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2BDBF0CF" w14:textId="77777777" w:rsidTr="009E55EA">
        <w:trPr>
          <w:trHeight w:val="283"/>
        </w:trPr>
        <w:tc>
          <w:tcPr>
            <w:tcW w:w="9180" w:type="dxa"/>
          </w:tcPr>
          <w:p w14:paraId="379DA4F2" w14:textId="4DAA9C64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Ensuite, encoder le</w:t>
            </w:r>
            <w:r w:rsidR="005D0D44">
              <w:rPr>
                <w:rFonts w:ascii="Nunito" w:hAnsi="Nunito" w:cs="Arial"/>
                <w:sz w:val="22"/>
                <w:szCs w:val="22"/>
              </w:rPr>
              <w:t xml:space="preserve"> nombre de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bulletins blancs</w:t>
            </w:r>
            <w:r w:rsidR="00430769">
              <w:rPr>
                <w:rFonts w:ascii="Nunito" w:hAnsi="Nunito" w:cs="Arial"/>
                <w:sz w:val="22"/>
                <w:szCs w:val="22"/>
              </w:rPr>
              <w:t xml:space="preserve"> </w:t>
            </w:r>
            <w:r w:rsidR="005D0D44">
              <w:rPr>
                <w:rFonts w:ascii="Nunito" w:hAnsi="Nunito" w:cs="Arial"/>
                <w:sz w:val="22"/>
                <w:szCs w:val="22"/>
              </w:rPr>
              <w:t xml:space="preserve">contenus dans le tas dédié </w:t>
            </w:r>
            <w:r w:rsidR="00430769">
              <w:rPr>
                <w:rFonts w:ascii="Nunito" w:hAnsi="Nunito" w:cs="Arial"/>
                <w:sz w:val="22"/>
                <w:szCs w:val="22"/>
              </w:rPr>
              <w:t xml:space="preserve">sur le PC1 puis sur le PC2. </w:t>
            </w:r>
          </w:p>
        </w:tc>
        <w:tc>
          <w:tcPr>
            <w:tcW w:w="426" w:type="dxa"/>
          </w:tcPr>
          <w:p w14:paraId="35CD9BBA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3C3693D8" w14:textId="40F392DF" w:rsidTr="009E55EA">
        <w:trPr>
          <w:trHeight w:val="283"/>
        </w:trPr>
        <w:tc>
          <w:tcPr>
            <w:tcW w:w="9180" w:type="dxa"/>
          </w:tcPr>
          <w:p w14:paraId="5E8E5011" w14:textId="1B4BF2E7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Sur le PC2, cliquer sur « fermeture » quand les totaux sont similaires et finalisés</w:t>
            </w:r>
          </w:p>
        </w:tc>
        <w:tc>
          <w:tcPr>
            <w:tcW w:w="426" w:type="dxa"/>
          </w:tcPr>
          <w:p w14:paraId="14A294E3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427DAAEA" w14:textId="77777777" w:rsidTr="009E55EA">
        <w:trPr>
          <w:trHeight w:val="283"/>
        </w:trPr>
        <w:tc>
          <w:tcPr>
            <w:tcW w:w="9180" w:type="dxa"/>
          </w:tcPr>
          <w:p w14:paraId="5B4046B6" w14:textId="7C4C8AB8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Encoder les informations des membres du bureau (notamment pour le paiement du jeton de présence) (si cela n’a pas déjà été fait)</w:t>
            </w:r>
          </w:p>
        </w:tc>
        <w:tc>
          <w:tcPr>
            <w:tcW w:w="426" w:type="dxa"/>
          </w:tcPr>
          <w:p w14:paraId="4BE59B25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49672736" w14:textId="189D588F" w:rsidTr="009E55EA">
        <w:trPr>
          <w:trHeight w:val="283"/>
        </w:trPr>
        <w:tc>
          <w:tcPr>
            <w:tcW w:w="9180" w:type="dxa"/>
          </w:tcPr>
          <w:p w14:paraId="1E312AB8" w14:textId="6F5D8913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Passer en revue les messages vous invitant à une vérification (heure, nombre de bulletins…)</w:t>
            </w:r>
          </w:p>
        </w:tc>
        <w:tc>
          <w:tcPr>
            <w:tcW w:w="426" w:type="dxa"/>
          </w:tcPr>
          <w:p w14:paraId="5F408625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14:paraId="37FC81D9" w14:textId="31074CF0" w:rsidTr="009E55EA">
        <w:trPr>
          <w:trHeight w:val="283"/>
        </w:trPr>
        <w:tc>
          <w:tcPr>
            <w:tcW w:w="9180" w:type="dxa"/>
          </w:tcPr>
          <w:p w14:paraId="450FEE25" w14:textId="23ECB4CC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Visualiser le PV pour vérifier que vos encodages ont bien été pris en compte</w:t>
            </w:r>
          </w:p>
        </w:tc>
        <w:tc>
          <w:tcPr>
            <w:tcW w:w="426" w:type="dxa"/>
          </w:tcPr>
          <w:p w14:paraId="0F2FCDF2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4C3FA539" w14:textId="77777777" w:rsidTr="009E55EA">
        <w:trPr>
          <w:trHeight w:val="283"/>
        </w:trPr>
        <w:tc>
          <w:tcPr>
            <w:tcW w:w="9180" w:type="dxa"/>
          </w:tcPr>
          <w:p w14:paraId="3DA8641C" w14:textId="4830BE19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Éditer le PV numérique en indiquant à l’aide de votre clavier toute observation utile reprise ou non sur le papier servant de « mémo »</w:t>
            </w:r>
          </w:p>
        </w:tc>
        <w:tc>
          <w:tcPr>
            <w:tcW w:w="426" w:type="dxa"/>
          </w:tcPr>
          <w:p w14:paraId="00154D35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7AA0601A" w14:textId="77777777" w:rsidTr="009E55EA">
        <w:trPr>
          <w:trHeight w:val="283"/>
        </w:trPr>
        <w:tc>
          <w:tcPr>
            <w:tcW w:w="9180" w:type="dxa"/>
          </w:tcPr>
          <w:p w14:paraId="0FF2C182" w14:textId="099E96FC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Noter sur l’attestation de conformité des données numériques les codes uniques (checksum et hashCode) et le nombre total de bulletins traités. </w:t>
            </w:r>
          </w:p>
        </w:tc>
        <w:tc>
          <w:tcPr>
            <w:tcW w:w="426" w:type="dxa"/>
          </w:tcPr>
          <w:p w14:paraId="6EF65178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127DBA5F" w14:textId="77777777" w:rsidTr="009E55EA">
        <w:trPr>
          <w:trHeight w:val="283"/>
        </w:trPr>
        <w:tc>
          <w:tcPr>
            <w:tcW w:w="9180" w:type="dxa"/>
          </w:tcPr>
          <w:p w14:paraId="1440DE68" w14:textId="230A0399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Clôturer définitivement le bureau sur PATSY</w:t>
            </w:r>
          </w:p>
        </w:tc>
        <w:tc>
          <w:tcPr>
            <w:tcW w:w="426" w:type="dxa"/>
          </w:tcPr>
          <w:p w14:paraId="17A0E4FF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795B9B40" w14:textId="77777777" w:rsidTr="009E55EA">
        <w:trPr>
          <w:trHeight w:val="283"/>
        </w:trPr>
        <w:tc>
          <w:tcPr>
            <w:tcW w:w="9180" w:type="dxa"/>
          </w:tcPr>
          <w:p w14:paraId="55A95678" w14:textId="27F58F12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Attendre l’arrêt définitif des ordinateurs avant de retirer les clés USB</w:t>
            </w:r>
          </w:p>
        </w:tc>
        <w:tc>
          <w:tcPr>
            <w:tcW w:w="426" w:type="dxa"/>
          </w:tcPr>
          <w:p w14:paraId="5C671348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226F62C4" w14:textId="77777777" w:rsidTr="009E55EA">
        <w:trPr>
          <w:trHeight w:val="283"/>
        </w:trPr>
        <w:tc>
          <w:tcPr>
            <w:tcW w:w="9180" w:type="dxa"/>
          </w:tcPr>
          <w:p w14:paraId="0A060F39" w14:textId="448F72A8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Faire signer les membres du bureau</w:t>
            </w:r>
            <w:r w:rsidR="0026588B">
              <w:rPr>
                <w:rFonts w:ascii="Nunito" w:hAnsi="Nunito" w:cs="Arial"/>
                <w:sz w:val="22"/>
                <w:szCs w:val="22"/>
              </w:rPr>
              <w:t xml:space="preserve"> et les témoins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sur l’attestation de conformité des données numériques </w:t>
            </w:r>
          </w:p>
        </w:tc>
        <w:tc>
          <w:tcPr>
            <w:tcW w:w="426" w:type="dxa"/>
          </w:tcPr>
          <w:p w14:paraId="2582B53B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0F32FECC" w14:textId="77777777" w:rsidTr="009E55EA">
        <w:trPr>
          <w:trHeight w:val="283"/>
        </w:trPr>
        <w:tc>
          <w:tcPr>
            <w:tcW w:w="9180" w:type="dxa"/>
          </w:tcPr>
          <w:p w14:paraId="0ECC8C1D" w14:textId="7A26ABB3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Amener les deux clés USB au bureau communal / de canton avec l’attestation de conformité des données numériques</w:t>
            </w:r>
          </w:p>
        </w:tc>
        <w:tc>
          <w:tcPr>
            <w:tcW w:w="426" w:type="dxa"/>
          </w:tcPr>
          <w:p w14:paraId="5827F01A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48DE2DC1" w14:textId="77777777" w:rsidTr="009E55EA">
        <w:trPr>
          <w:trHeight w:val="283"/>
        </w:trPr>
        <w:tc>
          <w:tcPr>
            <w:tcW w:w="9180" w:type="dxa"/>
          </w:tcPr>
          <w:p w14:paraId="7EE1F18E" w14:textId="1C032F0E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Faire vérifier par le bureau de circonscription vos clés USB et les encodages</w:t>
            </w:r>
          </w:p>
        </w:tc>
        <w:tc>
          <w:tcPr>
            <w:tcW w:w="426" w:type="dxa"/>
          </w:tcPr>
          <w:p w14:paraId="3CFCCA00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381880DB" w14:textId="77777777" w:rsidTr="009E55EA">
        <w:trPr>
          <w:trHeight w:val="283"/>
        </w:trPr>
        <w:tc>
          <w:tcPr>
            <w:tcW w:w="9180" w:type="dxa"/>
          </w:tcPr>
          <w:p w14:paraId="7B32803C" w14:textId="7E73D3D2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Pendant ce temps, les assesseurs peuvent rassembler le matériel dans les enveloppes et les sacs prévus (sans les sceller). </w:t>
            </w:r>
          </w:p>
        </w:tc>
        <w:tc>
          <w:tcPr>
            <w:tcW w:w="426" w:type="dxa"/>
          </w:tcPr>
          <w:p w14:paraId="5B6E78AE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36D20CA6" w14:textId="77777777" w:rsidTr="009E55EA">
        <w:trPr>
          <w:trHeight w:val="283"/>
        </w:trPr>
        <w:tc>
          <w:tcPr>
            <w:tcW w:w="9180" w:type="dxa"/>
          </w:tcPr>
          <w:p w14:paraId="619B7334" w14:textId="0C6EE76E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Retourner clôturer les opérations ou effectuer les modifications demandées par le bureau de circonscription</w:t>
            </w:r>
          </w:p>
        </w:tc>
        <w:tc>
          <w:tcPr>
            <w:tcW w:w="426" w:type="dxa"/>
          </w:tcPr>
          <w:p w14:paraId="239F7180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65EC24EB" w14:textId="77777777" w:rsidTr="009E55EA">
        <w:trPr>
          <w:trHeight w:val="283"/>
        </w:trPr>
        <w:tc>
          <w:tcPr>
            <w:tcW w:w="9180" w:type="dxa"/>
          </w:tcPr>
          <w:p w14:paraId="21898DDE" w14:textId="7E80A92C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Une fois votre PV validé par le bureau de circonscription, sceller les enveloppes et les sacs</w:t>
            </w:r>
          </w:p>
        </w:tc>
        <w:tc>
          <w:tcPr>
            <w:tcW w:w="426" w:type="dxa"/>
          </w:tcPr>
          <w:p w14:paraId="351446C8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14527798" w14:textId="77777777" w:rsidTr="009E55EA">
        <w:trPr>
          <w:trHeight w:val="283"/>
        </w:trPr>
        <w:tc>
          <w:tcPr>
            <w:tcW w:w="9180" w:type="dxa"/>
          </w:tcPr>
          <w:p w14:paraId="5C79BBD3" w14:textId="0685DB46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Amener ceux-ci à l’endroit indiqué par le bureau </w:t>
            </w:r>
            <w:r w:rsidR="00DB7AC2">
              <w:rPr>
                <w:rFonts w:ascii="Nunito" w:hAnsi="Nunito" w:cs="Arial"/>
                <w:sz w:val="22"/>
                <w:szCs w:val="22"/>
              </w:rPr>
              <w:t>communal ou de canton</w:t>
            </w:r>
            <w:r w:rsidRPr="009E55EA">
              <w:rPr>
                <w:rFonts w:ascii="Nunito" w:hAnsi="Nunito" w:cs="Arial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</w:tcPr>
          <w:p w14:paraId="45276B76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25A726B2" w14:textId="77777777" w:rsidTr="009E55EA">
        <w:trPr>
          <w:trHeight w:val="283"/>
        </w:trPr>
        <w:tc>
          <w:tcPr>
            <w:tcW w:w="9180" w:type="dxa"/>
          </w:tcPr>
          <w:p w14:paraId="5C734BCE" w14:textId="3B6CE72C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 xml:space="preserve">Ranger le local dans la même configuration qu’il était à votre arrivée </w:t>
            </w:r>
          </w:p>
        </w:tc>
        <w:tc>
          <w:tcPr>
            <w:tcW w:w="426" w:type="dxa"/>
          </w:tcPr>
          <w:p w14:paraId="4E30151F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  <w:tr w:rsidR="00CD56AD" w:rsidRPr="00E017F5" w14:paraId="569138E3" w14:textId="77777777" w:rsidTr="009E55EA">
        <w:trPr>
          <w:trHeight w:val="283"/>
        </w:trPr>
        <w:tc>
          <w:tcPr>
            <w:tcW w:w="9180" w:type="dxa"/>
          </w:tcPr>
          <w:p w14:paraId="7637D6A8" w14:textId="619C59F8" w:rsidR="00CD56AD" w:rsidRPr="009E55EA" w:rsidRDefault="00CD56AD" w:rsidP="00CD56AD">
            <w:pPr>
              <w:rPr>
                <w:rFonts w:ascii="Nunito" w:hAnsi="Nunito" w:cs="Arial"/>
                <w:sz w:val="22"/>
                <w:szCs w:val="22"/>
              </w:rPr>
            </w:pPr>
            <w:r w:rsidRPr="009E55EA">
              <w:rPr>
                <w:rFonts w:ascii="Nunito" w:hAnsi="Nunito" w:cs="Arial"/>
                <w:sz w:val="22"/>
                <w:szCs w:val="22"/>
              </w:rPr>
              <w:t>Remercier chaleureusement les assesseurs pour le travail effectué</w:t>
            </w:r>
          </w:p>
        </w:tc>
        <w:tc>
          <w:tcPr>
            <w:tcW w:w="426" w:type="dxa"/>
          </w:tcPr>
          <w:p w14:paraId="5732E53D" w14:textId="77777777" w:rsidR="00CD56AD" w:rsidRPr="00E017F5" w:rsidRDefault="00CD56AD" w:rsidP="00CD56AD">
            <w:pPr>
              <w:rPr>
                <w:rFonts w:ascii="Nunito" w:hAnsi="Nunito"/>
                <w:sz w:val="18"/>
                <w:szCs w:val="16"/>
              </w:rPr>
            </w:pPr>
          </w:p>
        </w:tc>
      </w:tr>
    </w:tbl>
    <w:p w14:paraId="41E2485F" w14:textId="77777777" w:rsidR="00323BDC" w:rsidRPr="00583F3C" w:rsidRDefault="00323BDC" w:rsidP="002E0A4C">
      <w:pPr>
        <w:rPr>
          <w:rFonts w:cs="Arial"/>
        </w:rPr>
      </w:pPr>
    </w:p>
    <w:sectPr w:rsidR="00323BDC" w:rsidRPr="00583F3C" w:rsidSect="006443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10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6BE5D" w14:textId="77777777" w:rsidR="00F42DED" w:rsidRDefault="00F42DED">
      <w:pPr>
        <w:spacing w:after="0"/>
      </w:pPr>
      <w:r>
        <w:separator/>
      </w:r>
    </w:p>
  </w:endnote>
  <w:endnote w:type="continuationSeparator" w:id="0">
    <w:p w14:paraId="286F4D8B" w14:textId="77777777" w:rsidR="00F42DED" w:rsidRDefault="00F42DED">
      <w:pPr>
        <w:spacing w:after="0"/>
      </w:pPr>
      <w:r>
        <w:continuationSeparator/>
      </w:r>
    </w:p>
  </w:endnote>
  <w:endnote w:type="continuationNotice" w:id="1">
    <w:p w14:paraId="4FFF929C" w14:textId="77777777" w:rsidR="00F42DED" w:rsidRDefault="00F42D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1126" w14:textId="77777777" w:rsidR="00644301" w:rsidRDefault="00644301">
    <w:pPr>
      <w:pStyle w:val="Pieddepage"/>
    </w:pPr>
  </w:p>
  <w:p w14:paraId="2EDDB594" w14:textId="77777777" w:rsidR="00734B49" w:rsidRDefault="00734B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CE309" w14:textId="77777777" w:rsidR="00121417" w:rsidRPr="00D53176" w:rsidRDefault="00B10EC0" w:rsidP="009F67AE">
    <w:pPr>
      <w:pStyle w:val="Pieddepage"/>
      <w:jc w:val="center"/>
    </w:pPr>
    <w:r>
      <w:fldChar w:fldCharType="begin"/>
    </w:r>
    <w:r w:rsidR="00121417">
      <w:instrText>PAGE   \* MERGEFORMAT</w:instrText>
    </w:r>
    <w:r>
      <w:fldChar w:fldCharType="separate"/>
    </w:r>
    <w:r w:rsidR="00121417">
      <w:rPr>
        <w:noProof/>
      </w:rPr>
      <w:t>82</w:t>
    </w:r>
    <w:r>
      <w:rPr>
        <w:noProof/>
      </w:rPr>
      <w:fldChar w:fldCharType="end"/>
    </w:r>
  </w:p>
  <w:p w14:paraId="4F006DAD" w14:textId="77777777" w:rsidR="00734B49" w:rsidRDefault="00734B4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EF12DD3" w14:paraId="68C25A70" w14:textId="77777777" w:rsidTr="2EF12DD3">
      <w:trPr>
        <w:trHeight w:val="300"/>
      </w:trPr>
      <w:tc>
        <w:tcPr>
          <w:tcW w:w="3020" w:type="dxa"/>
        </w:tcPr>
        <w:p w14:paraId="34D17BC6" w14:textId="3C13AFC0" w:rsidR="2EF12DD3" w:rsidRDefault="2EF12DD3" w:rsidP="2EF12DD3">
          <w:pPr>
            <w:pStyle w:val="En-tte"/>
            <w:ind w:left="-115"/>
            <w:jc w:val="left"/>
          </w:pPr>
        </w:p>
      </w:tc>
      <w:tc>
        <w:tcPr>
          <w:tcW w:w="3020" w:type="dxa"/>
        </w:tcPr>
        <w:p w14:paraId="4E5E8966" w14:textId="79B2B3EE" w:rsidR="2EF12DD3" w:rsidRDefault="2EF12DD3" w:rsidP="2EF12DD3">
          <w:pPr>
            <w:pStyle w:val="En-tte"/>
            <w:jc w:val="center"/>
          </w:pPr>
        </w:p>
      </w:tc>
      <w:tc>
        <w:tcPr>
          <w:tcW w:w="3020" w:type="dxa"/>
        </w:tcPr>
        <w:p w14:paraId="580FE7F6" w14:textId="09A38917" w:rsidR="2EF12DD3" w:rsidRDefault="2EF12DD3" w:rsidP="2EF12DD3">
          <w:pPr>
            <w:pStyle w:val="En-tte"/>
            <w:ind w:right="-115"/>
            <w:jc w:val="right"/>
          </w:pPr>
        </w:p>
      </w:tc>
    </w:tr>
  </w:tbl>
  <w:p w14:paraId="79DABC69" w14:textId="3AA62910" w:rsidR="00BB6F1E" w:rsidRDefault="00BB6F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A109" w14:textId="77777777" w:rsidR="00F42DED" w:rsidRDefault="00F42DED">
      <w:pPr>
        <w:spacing w:after="0"/>
      </w:pPr>
      <w:r>
        <w:separator/>
      </w:r>
    </w:p>
  </w:footnote>
  <w:footnote w:type="continuationSeparator" w:id="0">
    <w:p w14:paraId="330E1F4C" w14:textId="77777777" w:rsidR="00F42DED" w:rsidRDefault="00F42DED">
      <w:pPr>
        <w:spacing w:after="0"/>
      </w:pPr>
      <w:r>
        <w:continuationSeparator/>
      </w:r>
    </w:p>
  </w:footnote>
  <w:footnote w:type="continuationNotice" w:id="1">
    <w:p w14:paraId="306C4805" w14:textId="77777777" w:rsidR="00F42DED" w:rsidRDefault="00F42D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4229" w14:textId="77777777" w:rsidR="00644301" w:rsidRDefault="00644301">
    <w:pPr>
      <w:pStyle w:val="En-tte"/>
    </w:pPr>
  </w:p>
  <w:p w14:paraId="49E93ACF" w14:textId="77777777" w:rsidR="00734B49" w:rsidRDefault="00734B4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AE48" w14:textId="0941E5C4" w:rsidR="00644301" w:rsidRDefault="00644301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0184B52" wp14:editId="572D956B">
          <wp:simplePos x="0" y="0"/>
          <wp:positionH relativeFrom="column">
            <wp:posOffset>-579755</wp:posOffset>
          </wp:positionH>
          <wp:positionV relativeFrom="paragraph">
            <wp:posOffset>-244613</wp:posOffset>
          </wp:positionV>
          <wp:extent cx="577215" cy="74739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39F10ED9" wp14:editId="0B3A8808">
          <wp:simplePos x="0" y="0"/>
          <wp:positionH relativeFrom="column">
            <wp:posOffset>5428615</wp:posOffset>
          </wp:positionH>
          <wp:positionV relativeFrom="paragraph">
            <wp:posOffset>-201654</wp:posOffset>
          </wp:positionV>
          <wp:extent cx="1104900" cy="63055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527A8A" w14:textId="77777777" w:rsidR="00734B49" w:rsidRDefault="00734B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D0C9" w14:textId="1544BF44" w:rsidR="00644301" w:rsidRDefault="00644301" w:rsidP="00644301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633A33" wp14:editId="4563D01A">
          <wp:simplePos x="0" y="0"/>
          <wp:positionH relativeFrom="column">
            <wp:posOffset>4657090</wp:posOffset>
          </wp:positionH>
          <wp:positionV relativeFrom="paragraph">
            <wp:posOffset>-263525</wp:posOffset>
          </wp:positionV>
          <wp:extent cx="1653540" cy="944245"/>
          <wp:effectExtent l="0" t="0" r="0" b="0"/>
          <wp:wrapTight wrapText="bothSides">
            <wp:wrapPolygon edited="0">
              <wp:start x="0" y="0"/>
              <wp:lineTo x="0" y="21353"/>
              <wp:lineTo x="21401" y="21353"/>
              <wp:lineTo x="2140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D407AB2" wp14:editId="492540FA">
          <wp:simplePos x="0" y="0"/>
          <wp:positionH relativeFrom="column">
            <wp:posOffset>-741680</wp:posOffset>
          </wp:positionH>
          <wp:positionV relativeFrom="paragraph">
            <wp:posOffset>-323850</wp:posOffset>
          </wp:positionV>
          <wp:extent cx="786765" cy="10179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997403" w14:textId="21EDCF5A" w:rsidR="00C33566" w:rsidRDefault="00C33566" w:rsidP="00C33566">
    <w:pPr>
      <w:pStyle w:val="NormalWeb"/>
      <w:tabs>
        <w:tab w:val="left" w:pos="7526"/>
      </w:tabs>
    </w:pPr>
    <w:r>
      <w:tab/>
    </w:r>
  </w:p>
  <w:p w14:paraId="6C3CD535" w14:textId="42809D78" w:rsidR="00644301" w:rsidRDefault="00644301" w:rsidP="00644301">
    <w:pPr>
      <w:pStyle w:val="NormalWeb"/>
    </w:pPr>
    <w:r>
      <w:rPr>
        <w:noProof/>
      </w:rPr>
      <w:drawing>
        <wp:inline distT="0" distB="0" distL="0" distR="0" wp14:anchorId="7F4DF1A9" wp14:editId="18CB18BC">
          <wp:extent cx="5759450" cy="744664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44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2CA160" w14:textId="77777777" w:rsidR="00C33566" w:rsidRDefault="00C335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74F"/>
    <w:multiLevelType w:val="singleLevel"/>
    <w:tmpl w:val="D27EA68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A5A49"/>
    <w:multiLevelType w:val="hybridMultilevel"/>
    <w:tmpl w:val="B65694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D74A2"/>
    <w:multiLevelType w:val="hybridMultilevel"/>
    <w:tmpl w:val="0F8CE8C0"/>
    <w:lvl w:ilvl="0" w:tplc="25CEAD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975"/>
    <w:multiLevelType w:val="hybridMultilevel"/>
    <w:tmpl w:val="8DB8510A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875FE"/>
    <w:multiLevelType w:val="hybridMultilevel"/>
    <w:tmpl w:val="8F96CEB0"/>
    <w:lvl w:ilvl="0" w:tplc="B07E8590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D22A4"/>
    <w:multiLevelType w:val="hybridMultilevel"/>
    <w:tmpl w:val="7C6A70B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830C9C"/>
    <w:multiLevelType w:val="hybridMultilevel"/>
    <w:tmpl w:val="6E56790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6157D"/>
    <w:multiLevelType w:val="hybridMultilevel"/>
    <w:tmpl w:val="4718DEC2"/>
    <w:lvl w:ilvl="0" w:tplc="02B8A6F2">
      <w:start w:val="1"/>
      <w:numFmt w:val="bullet"/>
      <w:lvlText w:val="c"/>
      <w:lvlJc w:val="left"/>
      <w:pPr>
        <w:ind w:left="1428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457443"/>
    <w:multiLevelType w:val="hybridMultilevel"/>
    <w:tmpl w:val="3872D54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B0157"/>
    <w:multiLevelType w:val="multilevel"/>
    <w:tmpl w:val="0A48BC6A"/>
    <w:lvl w:ilvl="0">
      <w:start w:val="1"/>
      <w:numFmt w:val="decimal"/>
      <w:pStyle w:val="retrai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1E845C4"/>
    <w:multiLevelType w:val="hybridMultilevel"/>
    <w:tmpl w:val="1230FF38"/>
    <w:lvl w:ilvl="0" w:tplc="080C0019">
      <w:start w:val="1"/>
      <w:numFmt w:val="lowerLetter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FC7EF7"/>
    <w:multiLevelType w:val="hybridMultilevel"/>
    <w:tmpl w:val="8CE0E538"/>
    <w:lvl w:ilvl="0" w:tplc="0E58B1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41BA4"/>
    <w:multiLevelType w:val="hybridMultilevel"/>
    <w:tmpl w:val="51882C8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26E43"/>
    <w:multiLevelType w:val="hybridMultilevel"/>
    <w:tmpl w:val="AB1862B2"/>
    <w:lvl w:ilvl="0" w:tplc="DAAED99C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E7D0D"/>
    <w:multiLevelType w:val="singleLevel"/>
    <w:tmpl w:val="5D700B52"/>
    <w:lvl w:ilvl="0">
      <w:start w:val="1"/>
      <w:numFmt w:val="decimal"/>
      <w:pStyle w:val="numr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2043C8F"/>
    <w:multiLevelType w:val="singleLevel"/>
    <w:tmpl w:val="B694DF6E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454" w:hanging="454"/>
      </w:pPr>
      <w:rPr>
        <w:rFonts w:ascii="Symbol" w:hAnsi="Symbol" w:hint="default"/>
      </w:rPr>
    </w:lvl>
  </w:abstractNum>
  <w:abstractNum w:abstractNumId="16" w15:restartNumberingAfterBreak="0">
    <w:nsid w:val="561C3C4E"/>
    <w:multiLevelType w:val="hybridMultilevel"/>
    <w:tmpl w:val="B61CD3F8"/>
    <w:lvl w:ilvl="0" w:tplc="DF38FCB0">
      <w:start w:val="1"/>
      <w:numFmt w:val="bullet"/>
      <w:lvlText w:val="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04E"/>
    <w:multiLevelType w:val="hybridMultilevel"/>
    <w:tmpl w:val="673CC0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A3CAD"/>
    <w:multiLevelType w:val="hybridMultilevel"/>
    <w:tmpl w:val="D72AF07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97C79BF"/>
    <w:multiLevelType w:val="hybridMultilevel"/>
    <w:tmpl w:val="67D49B8C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Nunito" w:eastAsia="Times New Roman" w:hAnsi="Nunito" w:cs="Arial" w:hint="default"/>
      </w:rPr>
    </w:lvl>
    <w:lvl w:ilvl="1" w:tplc="DAAED99C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13F13"/>
    <w:multiLevelType w:val="hybridMultilevel"/>
    <w:tmpl w:val="FC12F47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DD7A2A"/>
    <w:multiLevelType w:val="hybridMultilevel"/>
    <w:tmpl w:val="8C261852"/>
    <w:lvl w:ilvl="0" w:tplc="72E09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C4D0CC" w:tentative="1">
      <w:start w:val="1"/>
      <w:numFmt w:val="lowerLetter"/>
      <w:lvlText w:val="%2."/>
      <w:lvlJc w:val="left"/>
      <w:pPr>
        <w:ind w:left="1440" w:hanging="360"/>
      </w:pPr>
    </w:lvl>
    <w:lvl w:ilvl="2" w:tplc="CB0E53AC" w:tentative="1">
      <w:start w:val="1"/>
      <w:numFmt w:val="lowerRoman"/>
      <w:lvlText w:val="%3."/>
      <w:lvlJc w:val="right"/>
      <w:pPr>
        <w:ind w:left="2160" w:hanging="180"/>
      </w:pPr>
    </w:lvl>
    <w:lvl w:ilvl="3" w:tplc="86D29FC2" w:tentative="1">
      <w:start w:val="1"/>
      <w:numFmt w:val="decimal"/>
      <w:lvlText w:val="%4."/>
      <w:lvlJc w:val="left"/>
      <w:pPr>
        <w:ind w:left="2880" w:hanging="360"/>
      </w:pPr>
    </w:lvl>
    <w:lvl w:ilvl="4" w:tplc="3BE6446A" w:tentative="1">
      <w:start w:val="1"/>
      <w:numFmt w:val="lowerLetter"/>
      <w:lvlText w:val="%5."/>
      <w:lvlJc w:val="left"/>
      <w:pPr>
        <w:ind w:left="3600" w:hanging="360"/>
      </w:pPr>
    </w:lvl>
    <w:lvl w:ilvl="5" w:tplc="E4925CF4" w:tentative="1">
      <w:start w:val="1"/>
      <w:numFmt w:val="lowerRoman"/>
      <w:lvlText w:val="%6."/>
      <w:lvlJc w:val="right"/>
      <w:pPr>
        <w:ind w:left="4320" w:hanging="180"/>
      </w:pPr>
    </w:lvl>
    <w:lvl w:ilvl="6" w:tplc="8348F744" w:tentative="1">
      <w:start w:val="1"/>
      <w:numFmt w:val="decimal"/>
      <w:lvlText w:val="%7."/>
      <w:lvlJc w:val="left"/>
      <w:pPr>
        <w:ind w:left="5040" w:hanging="360"/>
      </w:pPr>
    </w:lvl>
    <w:lvl w:ilvl="7" w:tplc="8E889020" w:tentative="1">
      <w:start w:val="1"/>
      <w:numFmt w:val="lowerLetter"/>
      <w:lvlText w:val="%8."/>
      <w:lvlJc w:val="left"/>
      <w:pPr>
        <w:ind w:left="5760" w:hanging="360"/>
      </w:pPr>
    </w:lvl>
    <w:lvl w:ilvl="8" w:tplc="88CC6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64753"/>
    <w:multiLevelType w:val="multilevel"/>
    <w:tmpl w:val="C0589826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23" w15:restartNumberingAfterBreak="0">
    <w:nsid w:val="76E6252A"/>
    <w:multiLevelType w:val="singleLevel"/>
    <w:tmpl w:val="CA68A84A"/>
    <w:lvl w:ilvl="0">
      <w:start w:val="1"/>
      <w:numFmt w:val="bullet"/>
      <w:pStyle w:val="retrait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E606CED"/>
    <w:multiLevelType w:val="hybridMultilevel"/>
    <w:tmpl w:val="17E06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D13DA"/>
    <w:multiLevelType w:val="hybridMultilevel"/>
    <w:tmpl w:val="974EFD0E"/>
    <w:lvl w:ilvl="0" w:tplc="A5ECEF7A">
      <w:start w:val="1"/>
      <w:numFmt w:val="bullet"/>
      <w:lvlText w:val=""/>
      <w:lvlJc w:val="left"/>
      <w:pPr>
        <w:tabs>
          <w:tab w:val="num" w:pos="646"/>
        </w:tabs>
        <w:ind w:left="646" w:hanging="362"/>
      </w:pPr>
      <w:rPr>
        <w:rFonts w:ascii="Wingdings" w:hAnsi="Wingdings" w:hint="default"/>
        <w:sz w:val="16"/>
      </w:rPr>
    </w:lvl>
    <w:lvl w:ilvl="1" w:tplc="B234E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205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67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E6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C4A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AAB2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C3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C4E9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07130">
    <w:abstractNumId w:val="23"/>
  </w:num>
  <w:num w:numId="2" w16cid:durableId="1318730802">
    <w:abstractNumId w:val="14"/>
  </w:num>
  <w:num w:numId="3" w16cid:durableId="837501774">
    <w:abstractNumId w:val="0"/>
    <w:lvlOverride w:ilvl="0">
      <w:startOverride w:val="1"/>
    </w:lvlOverride>
  </w:num>
  <w:num w:numId="4" w16cid:durableId="1728868833">
    <w:abstractNumId w:val="15"/>
  </w:num>
  <w:num w:numId="5" w16cid:durableId="581528509">
    <w:abstractNumId w:val="9"/>
  </w:num>
  <w:num w:numId="6" w16cid:durableId="1970939777">
    <w:abstractNumId w:val="22"/>
  </w:num>
  <w:num w:numId="7" w16cid:durableId="2010526120">
    <w:abstractNumId w:val="25"/>
  </w:num>
  <w:num w:numId="8" w16cid:durableId="1988783006">
    <w:abstractNumId w:val="16"/>
  </w:num>
  <w:num w:numId="9" w16cid:durableId="1543470697">
    <w:abstractNumId w:val="21"/>
  </w:num>
  <w:num w:numId="10" w16cid:durableId="1800489158">
    <w:abstractNumId w:val="2"/>
  </w:num>
  <w:num w:numId="11" w16cid:durableId="437022679">
    <w:abstractNumId w:val="17"/>
  </w:num>
  <w:num w:numId="12" w16cid:durableId="191387660">
    <w:abstractNumId w:val="5"/>
  </w:num>
  <w:num w:numId="13" w16cid:durableId="1865172571">
    <w:abstractNumId w:val="4"/>
  </w:num>
  <w:num w:numId="14" w16cid:durableId="1904675407">
    <w:abstractNumId w:val="6"/>
  </w:num>
  <w:num w:numId="15" w16cid:durableId="1885827133">
    <w:abstractNumId w:val="19"/>
  </w:num>
  <w:num w:numId="16" w16cid:durableId="1161240709">
    <w:abstractNumId w:val="13"/>
  </w:num>
  <w:num w:numId="17" w16cid:durableId="2009747784">
    <w:abstractNumId w:val="1"/>
  </w:num>
  <w:num w:numId="18" w16cid:durableId="1785079251">
    <w:abstractNumId w:val="12"/>
  </w:num>
  <w:num w:numId="19" w16cid:durableId="25058988">
    <w:abstractNumId w:val="8"/>
  </w:num>
  <w:num w:numId="20" w16cid:durableId="1207991043">
    <w:abstractNumId w:val="24"/>
  </w:num>
  <w:num w:numId="21" w16cid:durableId="184100766">
    <w:abstractNumId w:val="3"/>
  </w:num>
  <w:num w:numId="22" w16cid:durableId="223952149">
    <w:abstractNumId w:val="11"/>
  </w:num>
  <w:num w:numId="23" w16cid:durableId="1764453240">
    <w:abstractNumId w:val="7"/>
  </w:num>
  <w:num w:numId="24" w16cid:durableId="1472946408">
    <w:abstractNumId w:val="18"/>
  </w:num>
  <w:num w:numId="25" w16cid:durableId="1291590906">
    <w:abstractNumId w:val="20"/>
  </w:num>
  <w:num w:numId="26" w16cid:durableId="440419727">
    <w:abstractNumId w:val="10"/>
  </w:num>
  <w:num w:numId="27" w16cid:durableId="396441880">
    <w:abstractNumId w:val="15"/>
  </w:num>
  <w:num w:numId="28" w16cid:durableId="6738837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05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DD5"/>
    <w:rsid w:val="00000D9A"/>
    <w:rsid w:val="00004977"/>
    <w:rsid w:val="00004B88"/>
    <w:rsid w:val="00005432"/>
    <w:rsid w:val="0000655B"/>
    <w:rsid w:val="00006B8D"/>
    <w:rsid w:val="00007166"/>
    <w:rsid w:val="00011F51"/>
    <w:rsid w:val="00012A79"/>
    <w:rsid w:val="00012B96"/>
    <w:rsid w:val="000137F2"/>
    <w:rsid w:val="000150A2"/>
    <w:rsid w:val="00015395"/>
    <w:rsid w:val="00021F64"/>
    <w:rsid w:val="000254FA"/>
    <w:rsid w:val="000279E8"/>
    <w:rsid w:val="00035394"/>
    <w:rsid w:val="00036B36"/>
    <w:rsid w:val="00042ABC"/>
    <w:rsid w:val="00042ACA"/>
    <w:rsid w:val="00042C63"/>
    <w:rsid w:val="0004695C"/>
    <w:rsid w:val="00046A9C"/>
    <w:rsid w:val="00047B47"/>
    <w:rsid w:val="000505E8"/>
    <w:rsid w:val="00050B70"/>
    <w:rsid w:val="00051EA1"/>
    <w:rsid w:val="00052578"/>
    <w:rsid w:val="00054C80"/>
    <w:rsid w:val="00054C96"/>
    <w:rsid w:val="00054E19"/>
    <w:rsid w:val="0005696E"/>
    <w:rsid w:val="00056E48"/>
    <w:rsid w:val="000608FF"/>
    <w:rsid w:val="000618A7"/>
    <w:rsid w:val="0006434B"/>
    <w:rsid w:val="000656A6"/>
    <w:rsid w:val="00066952"/>
    <w:rsid w:val="0006787A"/>
    <w:rsid w:val="00072887"/>
    <w:rsid w:val="00072AA5"/>
    <w:rsid w:val="0007300E"/>
    <w:rsid w:val="000761DB"/>
    <w:rsid w:val="00076E31"/>
    <w:rsid w:val="0008476E"/>
    <w:rsid w:val="00085653"/>
    <w:rsid w:val="0008753B"/>
    <w:rsid w:val="00093618"/>
    <w:rsid w:val="00094BB0"/>
    <w:rsid w:val="00094CE4"/>
    <w:rsid w:val="000962F2"/>
    <w:rsid w:val="00097C6A"/>
    <w:rsid w:val="000A0BEC"/>
    <w:rsid w:val="000A27E6"/>
    <w:rsid w:val="000A74D8"/>
    <w:rsid w:val="000B0D7F"/>
    <w:rsid w:val="000B0FE4"/>
    <w:rsid w:val="000B114C"/>
    <w:rsid w:val="000B162D"/>
    <w:rsid w:val="000B22D0"/>
    <w:rsid w:val="000B62B3"/>
    <w:rsid w:val="000C06A8"/>
    <w:rsid w:val="000C2541"/>
    <w:rsid w:val="000C4DBC"/>
    <w:rsid w:val="000C58FC"/>
    <w:rsid w:val="000C660F"/>
    <w:rsid w:val="000C76C9"/>
    <w:rsid w:val="000D097C"/>
    <w:rsid w:val="000D0A6C"/>
    <w:rsid w:val="000D0B81"/>
    <w:rsid w:val="000D2FB4"/>
    <w:rsid w:val="000D59E7"/>
    <w:rsid w:val="000D5FAA"/>
    <w:rsid w:val="000D6066"/>
    <w:rsid w:val="000D6329"/>
    <w:rsid w:val="000D751A"/>
    <w:rsid w:val="000E00E2"/>
    <w:rsid w:val="000E1083"/>
    <w:rsid w:val="000E2255"/>
    <w:rsid w:val="000E66F2"/>
    <w:rsid w:val="000F3B52"/>
    <w:rsid w:val="000F5CFF"/>
    <w:rsid w:val="000F7FAD"/>
    <w:rsid w:val="001011A4"/>
    <w:rsid w:val="001014B4"/>
    <w:rsid w:val="001063D9"/>
    <w:rsid w:val="0010685B"/>
    <w:rsid w:val="00106D93"/>
    <w:rsid w:val="00107545"/>
    <w:rsid w:val="001126EB"/>
    <w:rsid w:val="0011590F"/>
    <w:rsid w:val="00115D63"/>
    <w:rsid w:val="00120AF3"/>
    <w:rsid w:val="00120B56"/>
    <w:rsid w:val="00120B9A"/>
    <w:rsid w:val="00120CF5"/>
    <w:rsid w:val="00121417"/>
    <w:rsid w:val="001277C5"/>
    <w:rsid w:val="00132D7A"/>
    <w:rsid w:val="00132EE7"/>
    <w:rsid w:val="00133F7E"/>
    <w:rsid w:val="0013491B"/>
    <w:rsid w:val="00137E4A"/>
    <w:rsid w:val="00141476"/>
    <w:rsid w:val="00142CCF"/>
    <w:rsid w:val="00142EAF"/>
    <w:rsid w:val="0014313B"/>
    <w:rsid w:val="00146790"/>
    <w:rsid w:val="00152F10"/>
    <w:rsid w:val="0015326F"/>
    <w:rsid w:val="00155A3F"/>
    <w:rsid w:val="00155DC6"/>
    <w:rsid w:val="00156B94"/>
    <w:rsid w:val="00157C7D"/>
    <w:rsid w:val="00157E85"/>
    <w:rsid w:val="00161135"/>
    <w:rsid w:val="00161676"/>
    <w:rsid w:val="00162590"/>
    <w:rsid w:val="001639D6"/>
    <w:rsid w:val="001661C1"/>
    <w:rsid w:val="00166DC6"/>
    <w:rsid w:val="00166F2F"/>
    <w:rsid w:val="0016727C"/>
    <w:rsid w:val="001672D3"/>
    <w:rsid w:val="00167791"/>
    <w:rsid w:val="001679A6"/>
    <w:rsid w:val="00171B3C"/>
    <w:rsid w:val="00175B7D"/>
    <w:rsid w:val="00177B9D"/>
    <w:rsid w:val="00177C57"/>
    <w:rsid w:val="00180F22"/>
    <w:rsid w:val="00181529"/>
    <w:rsid w:val="00184AB3"/>
    <w:rsid w:val="0018502B"/>
    <w:rsid w:val="0018523A"/>
    <w:rsid w:val="00186D72"/>
    <w:rsid w:val="00187BEC"/>
    <w:rsid w:val="00190200"/>
    <w:rsid w:val="00191F89"/>
    <w:rsid w:val="001948C1"/>
    <w:rsid w:val="00194D48"/>
    <w:rsid w:val="001965C4"/>
    <w:rsid w:val="00197089"/>
    <w:rsid w:val="001A2D07"/>
    <w:rsid w:val="001A4057"/>
    <w:rsid w:val="001A69F5"/>
    <w:rsid w:val="001B01A8"/>
    <w:rsid w:val="001B0F07"/>
    <w:rsid w:val="001B2033"/>
    <w:rsid w:val="001B3BA0"/>
    <w:rsid w:val="001B3F08"/>
    <w:rsid w:val="001B4BEF"/>
    <w:rsid w:val="001B58DE"/>
    <w:rsid w:val="001B5FDE"/>
    <w:rsid w:val="001B7E6A"/>
    <w:rsid w:val="001C0258"/>
    <w:rsid w:val="001C276F"/>
    <w:rsid w:val="001C4143"/>
    <w:rsid w:val="001C525B"/>
    <w:rsid w:val="001C5EE3"/>
    <w:rsid w:val="001D1F87"/>
    <w:rsid w:val="001D2394"/>
    <w:rsid w:val="001D5009"/>
    <w:rsid w:val="001D6172"/>
    <w:rsid w:val="001D7AC8"/>
    <w:rsid w:val="001E1234"/>
    <w:rsid w:val="001E25D2"/>
    <w:rsid w:val="001E48B8"/>
    <w:rsid w:val="001E6254"/>
    <w:rsid w:val="001E687A"/>
    <w:rsid w:val="001F1CB7"/>
    <w:rsid w:val="001F5EDA"/>
    <w:rsid w:val="002001BF"/>
    <w:rsid w:val="00203169"/>
    <w:rsid w:val="00203D0D"/>
    <w:rsid w:val="00203F8B"/>
    <w:rsid w:val="00203FD6"/>
    <w:rsid w:val="0020451E"/>
    <w:rsid w:val="002045C1"/>
    <w:rsid w:val="00204BE2"/>
    <w:rsid w:val="00204DB9"/>
    <w:rsid w:val="00205811"/>
    <w:rsid w:val="00211576"/>
    <w:rsid w:val="0021565B"/>
    <w:rsid w:val="002161EB"/>
    <w:rsid w:val="002168A8"/>
    <w:rsid w:val="00216E18"/>
    <w:rsid w:val="00217E3A"/>
    <w:rsid w:val="00221507"/>
    <w:rsid w:val="00223CD5"/>
    <w:rsid w:val="0022679D"/>
    <w:rsid w:val="00226B42"/>
    <w:rsid w:val="00227295"/>
    <w:rsid w:val="00230B6D"/>
    <w:rsid w:val="00231A41"/>
    <w:rsid w:val="0023632A"/>
    <w:rsid w:val="002367E4"/>
    <w:rsid w:val="002405CC"/>
    <w:rsid w:val="00240E50"/>
    <w:rsid w:val="00241D9E"/>
    <w:rsid w:val="00242D0A"/>
    <w:rsid w:val="00251C60"/>
    <w:rsid w:val="002559F8"/>
    <w:rsid w:val="00255F5B"/>
    <w:rsid w:val="0025639D"/>
    <w:rsid w:val="00256441"/>
    <w:rsid w:val="00257A88"/>
    <w:rsid w:val="00260DCA"/>
    <w:rsid w:val="0026194F"/>
    <w:rsid w:val="0026588B"/>
    <w:rsid w:val="00265BBC"/>
    <w:rsid w:val="00265EE1"/>
    <w:rsid w:val="002677C0"/>
    <w:rsid w:val="00267E55"/>
    <w:rsid w:val="00270A1B"/>
    <w:rsid w:val="00270B9F"/>
    <w:rsid w:val="0027141A"/>
    <w:rsid w:val="00275292"/>
    <w:rsid w:val="00275AD8"/>
    <w:rsid w:val="00275ECF"/>
    <w:rsid w:val="0027718E"/>
    <w:rsid w:val="00280891"/>
    <w:rsid w:val="00280BA3"/>
    <w:rsid w:val="00281198"/>
    <w:rsid w:val="00284A2A"/>
    <w:rsid w:val="00291D04"/>
    <w:rsid w:val="00292CE1"/>
    <w:rsid w:val="00297D51"/>
    <w:rsid w:val="002A01C2"/>
    <w:rsid w:val="002A09B3"/>
    <w:rsid w:val="002A2FEA"/>
    <w:rsid w:val="002A7099"/>
    <w:rsid w:val="002A75CA"/>
    <w:rsid w:val="002B3DD5"/>
    <w:rsid w:val="002B47EA"/>
    <w:rsid w:val="002B4E1D"/>
    <w:rsid w:val="002B5E28"/>
    <w:rsid w:val="002B77DD"/>
    <w:rsid w:val="002C07AF"/>
    <w:rsid w:val="002C2278"/>
    <w:rsid w:val="002C43F2"/>
    <w:rsid w:val="002C4EEA"/>
    <w:rsid w:val="002C55C8"/>
    <w:rsid w:val="002C6101"/>
    <w:rsid w:val="002D08CA"/>
    <w:rsid w:val="002D3166"/>
    <w:rsid w:val="002D38E6"/>
    <w:rsid w:val="002D6906"/>
    <w:rsid w:val="002E0A4C"/>
    <w:rsid w:val="002E0B80"/>
    <w:rsid w:val="002E1BC6"/>
    <w:rsid w:val="002E1BF4"/>
    <w:rsid w:val="002E2065"/>
    <w:rsid w:val="002E2809"/>
    <w:rsid w:val="002E28D1"/>
    <w:rsid w:val="002E3294"/>
    <w:rsid w:val="002E4BBE"/>
    <w:rsid w:val="002E543E"/>
    <w:rsid w:val="002E6876"/>
    <w:rsid w:val="002F17D5"/>
    <w:rsid w:val="002F17E0"/>
    <w:rsid w:val="002F3EC2"/>
    <w:rsid w:val="002F4455"/>
    <w:rsid w:val="002F4945"/>
    <w:rsid w:val="002F6F49"/>
    <w:rsid w:val="00300BFA"/>
    <w:rsid w:val="00303B73"/>
    <w:rsid w:val="00307FFD"/>
    <w:rsid w:val="003107A7"/>
    <w:rsid w:val="003130A7"/>
    <w:rsid w:val="0031404D"/>
    <w:rsid w:val="00317E76"/>
    <w:rsid w:val="003233E4"/>
    <w:rsid w:val="0032385D"/>
    <w:rsid w:val="00323BDC"/>
    <w:rsid w:val="00323BEE"/>
    <w:rsid w:val="003258AC"/>
    <w:rsid w:val="00326743"/>
    <w:rsid w:val="00327F19"/>
    <w:rsid w:val="00332CA0"/>
    <w:rsid w:val="00334607"/>
    <w:rsid w:val="003350B0"/>
    <w:rsid w:val="003423D3"/>
    <w:rsid w:val="00342E10"/>
    <w:rsid w:val="00344154"/>
    <w:rsid w:val="00344370"/>
    <w:rsid w:val="0034518C"/>
    <w:rsid w:val="00345533"/>
    <w:rsid w:val="00345F90"/>
    <w:rsid w:val="00350BE8"/>
    <w:rsid w:val="00352398"/>
    <w:rsid w:val="00352BDF"/>
    <w:rsid w:val="00352D1C"/>
    <w:rsid w:val="00354910"/>
    <w:rsid w:val="0035544F"/>
    <w:rsid w:val="003621CB"/>
    <w:rsid w:val="003647AE"/>
    <w:rsid w:val="003648D6"/>
    <w:rsid w:val="003650AB"/>
    <w:rsid w:val="00365553"/>
    <w:rsid w:val="003676EB"/>
    <w:rsid w:val="00371557"/>
    <w:rsid w:val="00373B8A"/>
    <w:rsid w:val="0037416E"/>
    <w:rsid w:val="00374C15"/>
    <w:rsid w:val="00376A25"/>
    <w:rsid w:val="003779E0"/>
    <w:rsid w:val="00380296"/>
    <w:rsid w:val="00380EE4"/>
    <w:rsid w:val="003810D9"/>
    <w:rsid w:val="003816A1"/>
    <w:rsid w:val="00383442"/>
    <w:rsid w:val="00385F46"/>
    <w:rsid w:val="0039036A"/>
    <w:rsid w:val="00390A86"/>
    <w:rsid w:val="00390E8D"/>
    <w:rsid w:val="00392512"/>
    <w:rsid w:val="00393C3A"/>
    <w:rsid w:val="00395BF7"/>
    <w:rsid w:val="003966B6"/>
    <w:rsid w:val="003A227B"/>
    <w:rsid w:val="003A2DB7"/>
    <w:rsid w:val="003A36F0"/>
    <w:rsid w:val="003A434B"/>
    <w:rsid w:val="003A4C04"/>
    <w:rsid w:val="003A59D9"/>
    <w:rsid w:val="003A636E"/>
    <w:rsid w:val="003A6BE5"/>
    <w:rsid w:val="003A7D42"/>
    <w:rsid w:val="003B5182"/>
    <w:rsid w:val="003C0BAF"/>
    <w:rsid w:val="003C0EC2"/>
    <w:rsid w:val="003C33E1"/>
    <w:rsid w:val="003C36B6"/>
    <w:rsid w:val="003C5B23"/>
    <w:rsid w:val="003C6DD4"/>
    <w:rsid w:val="003D0A0D"/>
    <w:rsid w:val="003D13D7"/>
    <w:rsid w:val="003D1FD2"/>
    <w:rsid w:val="003D2359"/>
    <w:rsid w:val="003D3375"/>
    <w:rsid w:val="003D45C0"/>
    <w:rsid w:val="003D4AB6"/>
    <w:rsid w:val="003D4BA3"/>
    <w:rsid w:val="003D4C0D"/>
    <w:rsid w:val="003D5BBF"/>
    <w:rsid w:val="003E4A9E"/>
    <w:rsid w:val="003E4D58"/>
    <w:rsid w:val="003E52D2"/>
    <w:rsid w:val="003E5856"/>
    <w:rsid w:val="003E6E71"/>
    <w:rsid w:val="003E74B0"/>
    <w:rsid w:val="003F098D"/>
    <w:rsid w:val="003F12C2"/>
    <w:rsid w:val="003F1AC7"/>
    <w:rsid w:val="003F328F"/>
    <w:rsid w:val="003F35E3"/>
    <w:rsid w:val="003F4203"/>
    <w:rsid w:val="003F5B47"/>
    <w:rsid w:val="003F7334"/>
    <w:rsid w:val="00400F7E"/>
    <w:rsid w:val="0040111E"/>
    <w:rsid w:val="004012D9"/>
    <w:rsid w:val="0040181A"/>
    <w:rsid w:val="00402ABF"/>
    <w:rsid w:val="00404444"/>
    <w:rsid w:val="00406972"/>
    <w:rsid w:val="00407CF9"/>
    <w:rsid w:val="0041010D"/>
    <w:rsid w:val="004109AD"/>
    <w:rsid w:val="00411553"/>
    <w:rsid w:val="00411C92"/>
    <w:rsid w:val="00412112"/>
    <w:rsid w:val="00412543"/>
    <w:rsid w:val="00412CCF"/>
    <w:rsid w:val="00417F62"/>
    <w:rsid w:val="0042009B"/>
    <w:rsid w:val="004227A5"/>
    <w:rsid w:val="00425091"/>
    <w:rsid w:val="00430769"/>
    <w:rsid w:val="00430ADC"/>
    <w:rsid w:val="00430BAA"/>
    <w:rsid w:val="00432EEC"/>
    <w:rsid w:val="004352C0"/>
    <w:rsid w:val="00436F6B"/>
    <w:rsid w:val="004410E1"/>
    <w:rsid w:val="00441B7C"/>
    <w:rsid w:val="00442BDA"/>
    <w:rsid w:val="00442EBF"/>
    <w:rsid w:val="00443550"/>
    <w:rsid w:val="004453AC"/>
    <w:rsid w:val="0044541B"/>
    <w:rsid w:val="0044634D"/>
    <w:rsid w:val="004463C6"/>
    <w:rsid w:val="004477B5"/>
    <w:rsid w:val="00455AEA"/>
    <w:rsid w:val="00463587"/>
    <w:rsid w:val="004708A3"/>
    <w:rsid w:val="0047108E"/>
    <w:rsid w:val="004718A2"/>
    <w:rsid w:val="0047253A"/>
    <w:rsid w:val="0047356A"/>
    <w:rsid w:val="0047705C"/>
    <w:rsid w:val="00482E3B"/>
    <w:rsid w:val="004862D0"/>
    <w:rsid w:val="004868F2"/>
    <w:rsid w:val="00490923"/>
    <w:rsid w:val="0049520A"/>
    <w:rsid w:val="004977A8"/>
    <w:rsid w:val="00497C2A"/>
    <w:rsid w:val="00497E26"/>
    <w:rsid w:val="004A7A9A"/>
    <w:rsid w:val="004B374A"/>
    <w:rsid w:val="004B3833"/>
    <w:rsid w:val="004B3C9A"/>
    <w:rsid w:val="004B4386"/>
    <w:rsid w:val="004B6541"/>
    <w:rsid w:val="004B79F1"/>
    <w:rsid w:val="004C327E"/>
    <w:rsid w:val="004C343D"/>
    <w:rsid w:val="004C528A"/>
    <w:rsid w:val="004C6F3C"/>
    <w:rsid w:val="004C7A10"/>
    <w:rsid w:val="004D06E5"/>
    <w:rsid w:val="004D1FB3"/>
    <w:rsid w:val="004D6D4E"/>
    <w:rsid w:val="004E01F9"/>
    <w:rsid w:val="004E19A3"/>
    <w:rsid w:val="004E4A47"/>
    <w:rsid w:val="004E619E"/>
    <w:rsid w:val="004F085B"/>
    <w:rsid w:val="004F0EDA"/>
    <w:rsid w:val="004F169B"/>
    <w:rsid w:val="004F3B75"/>
    <w:rsid w:val="004F3C24"/>
    <w:rsid w:val="004F6DC2"/>
    <w:rsid w:val="004F7A8D"/>
    <w:rsid w:val="004F7F90"/>
    <w:rsid w:val="005018FF"/>
    <w:rsid w:val="00502100"/>
    <w:rsid w:val="00504499"/>
    <w:rsid w:val="005073C0"/>
    <w:rsid w:val="005116FD"/>
    <w:rsid w:val="00515AFB"/>
    <w:rsid w:val="00515FDE"/>
    <w:rsid w:val="00516B5D"/>
    <w:rsid w:val="005174F0"/>
    <w:rsid w:val="00517BC2"/>
    <w:rsid w:val="005214E6"/>
    <w:rsid w:val="005234E6"/>
    <w:rsid w:val="00523712"/>
    <w:rsid w:val="005312E6"/>
    <w:rsid w:val="0053284F"/>
    <w:rsid w:val="0053419E"/>
    <w:rsid w:val="00534C50"/>
    <w:rsid w:val="00535ED3"/>
    <w:rsid w:val="00536DE7"/>
    <w:rsid w:val="005402A5"/>
    <w:rsid w:val="00542271"/>
    <w:rsid w:val="00543EFE"/>
    <w:rsid w:val="00543F80"/>
    <w:rsid w:val="0054449E"/>
    <w:rsid w:val="00544882"/>
    <w:rsid w:val="005458D3"/>
    <w:rsid w:val="005459C3"/>
    <w:rsid w:val="0054693F"/>
    <w:rsid w:val="00547C1B"/>
    <w:rsid w:val="00550ADD"/>
    <w:rsid w:val="0055153F"/>
    <w:rsid w:val="00551782"/>
    <w:rsid w:val="00552CEC"/>
    <w:rsid w:val="005534A4"/>
    <w:rsid w:val="00561D25"/>
    <w:rsid w:val="00561FDE"/>
    <w:rsid w:val="00564C53"/>
    <w:rsid w:val="00564F40"/>
    <w:rsid w:val="00567309"/>
    <w:rsid w:val="00570177"/>
    <w:rsid w:val="00572B9A"/>
    <w:rsid w:val="00572FD8"/>
    <w:rsid w:val="00575935"/>
    <w:rsid w:val="0057688A"/>
    <w:rsid w:val="00577603"/>
    <w:rsid w:val="00580536"/>
    <w:rsid w:val="00581275"/>
    <w:rsid w:val="0058322C"/>
    <w:rsid w:val="005837C0"/>
    <w:rsid w:val="00583CC6"/>
    <w:rsid w:val="00583F3C"/>
    <w:rsid w:val="0058436B"/>
    <w:rsid w:val="00586899"/>
    <w:rsid w:val="00590C87"/>
    <w:rsid w:val="00591E05"/>
    <w:rsid w:val="0059249B"/>
    <w:rsid w:val="005924D9"/>
    <w:rsid w:val="00593375"/>
    <w:rsid w:val="00594018"/>
    <w:rsid w:val="00595F3B"/>
    <w:rsid w:val="00596FC3"/>
    <w:rsid w:val="005971B3"/>
    <w:rsid w:val="00597484"/>
    <w:rsid w:val="005A13B7"/>
    <w:rsid w:val="005A17CB"/>
    <w:rsid w:val="005A3D63"/>
    <w:rsid w:val="005A46A1"/>
    <w:rsid w:val="005A4BB0"/>
    <w:rsid w:val="005A5C66"/>
    <w:rsid w:val="005A6453"/>
    <w:rsid w:val="005B1096"/>
    <w:rsid w:val="005B3BAC"/>
    <w:rsid w:val="005B6848"/>
    <w:rsid w:val="005C433F"/>
    <w:rsid w:val="005C7688"/>
    <w:rsid w:val="005D0D44"/>
    <w:rsid w:val="005D28E4"/>
    <w:rsid w:val="005D337C"/>
    <w:rsid w:val="005D3722"/>
    <w:rsid w:val="005D3F02"/>
    <w:rsid w:val="005D40F9"/>
    <w:rsid w:val="005D55D0"/>
    <w:rsid w:val="005D5AD7"/>
    <w:rsid w:val="005D5CED"/>
    <w:rsid w:val="005D79E4"/>
    <w:rsid w:val="005E1EDF"/>
    <w:rsid w:val="005E246D"/>
    <w:rsid w:val="005E27F5"/>
    <w:rsid w:val="005E3B3D"/>
    <w:rsid w:val="005E3E9F"/>
    <w:rsid w:val="005E605E"/>
    <w:rsid w:val="005E64C2"/>
    <w:rsid w:val="005F0F94"/>
    <w:rsid w:val="005F2E4D"/>
    <w:rsid w:val="005F4651"/>
    <w:rsid w:val="0060051E"/>
    <w:rsid w:val="00601925"/>
    <w:rsid w:val="00601F8E"/>
    <w:rsid w:val="006071D9"/>
    <w:rsid w:val="006111A3"/>
    <w:rsid w:val="006117AB"/>
    <w:rsid w:val="006119E8"/>
    <w:rsid w:val="00613021"/>
    <w:rsid w:val="00615B45"/>
    <w:rsid w:val="00616332"/>
    <w:rsid w:val="0062003C"/>
    <w:rsid w:val="0062205E"/>
    <w:rsid w:val="006229D9"/>
    <w:rsid w:val="00623346"/>
    <w:rsid w:val="00623636"/>
    <w:rsid w:val="00627CA6"/>
    <w:rsid w:val="006313D7"/>
    <w:rsid w:val="00631479"/>
    <w:rsid w:val="00633091"/>
    <w:rsid w:val="00635328"/>
    <w:rsid w:val="00637097"/>
    <w:rsid w:val="006404A7"/>
    <w:rsid w:val="00640764"/>
    <w:rsid w:val="0064221A"/>
    <w:rsid w:val="00644301"/>
    <w:rsid w:val="00645FD1"/>
    <w:rsid w:val="00646019"/>
    <w:rsid w:val="00646AF7"/>
    <w:rsid w:val="00646E7D"/>
    <w:rsid w:val="00650208"/>
    <w:rsid w:val="00651350"/>
    <w:rsid w:val="006517FC"/>
    <w:rsid w:val="0065716D"/>
    <w:rsid w:val="0066042F"/>
    <w:rsid w:val="00663CE4"/>
    <w:rsid w:val="0066608F"/>
    <w:rsid w:val="00666E40"/>
    <w:rsid w:val="00671A38"/>
    <w:rsid w:val="006724C1"/>
    <w:rsid w:val="0067316D"/>
    <w:rsid w:val="00673F07"/>
    <w:rsid w:val="006749D7"/>
    <w:rsid w:val="00674B0D"/>
    <w:rsid w:val="00675481"/>
    <w:rsid w:val="006767E9"/>
    <w:rsid w:val="00676C14"/>
    <w:rsid w:val="0067723B"/>
    <w:rsid w:val="006776D2"/>
    <w:rsid w:val="00680604"/>
    <w:rsid w:val="0068163A"/>
    <w:rsid w:val="00682889"/>
    <w:rsid w:val="00683E97"/>
    <w:rsid w:val="00684C37"/>
    <w:rsid w:val="0068576F"/>
    <w:rsid w:val="006872F4"/>
    <w:rsid w:val="00687479"/>
    <w:rsid w:val="006875B8"/>
    <w:rsid w:val="00691F83"/>
    <w:rsid w:val="006936A7"/>
    <w:rsid w:val="00694230"/>
    <w:rsid w:val="00695ABA"/>
    <w:rsid w:val="00695C16"/>
    <w:rsid w:val="00695FCB"/>
    <w:rsid w:val="00696772"/>
    <w:rsid w:val="006968FF"/>
    <w:rsid w:val="00697E92"/>
    <w:rsid w:val="006A1BBA"/>
    <w:rsid w:val="006A4255"/>
    <w:rsid w:val="006A547B"/>
    <w:rsid w:val="006A7608"/>
    <w:rsid w:val="006A76C6"/>
    <w:rsid w:val="006A78A9"/>
    <w:rsid w:val="006A79F8"/>
    <w:rsid w:val="006B0BF9"/>
    <w:rsid w:val="006B12B8"/>
    <w:rsid w:val="006B2DBB"/>
    <w:rsid w:val="006B367E"/>
    <w:rsid w:val="006B47E0"/>
    <w:rsid w:val="006B5ADC"/>
    <w:rsid w:val="006B6461"/>
    <w:rsid w:val="006C44A1"/>
    <w:rsid w:val="006C4F50"/>
    <w:rsid w:val="006C6520"/>
    <w:rsid w:val="006C730C"/>
    <w:rsid w:val="006D192C"/>
    <w:rsid w:val="006D1A96"/>
    <w:rsid w:val="006D22E3"/>
    <w:rsid w:val="006D2E60"/>
    <w:rsid w:val="006D3D1D"/>
    <w:rsid w:val="006D5989"/>
    <w:rsid w:val="006D768D"/>
    <w:rsid w:val="006E357A"/>
    <w:rsid w:val="006E4B71"/>
    <w:rsid w:val="006E58CC"/>
    <w:rsid w:val="006E69F3"/>
    <w:rsid w:val="006E7005"/>
    <w:rsid w:val="006F0DD5"/>
    <w:rsid w:val="006F32C5"/>
    <w:rsid w:val="006F3CF9"/>
    <w:rsid w:val="006F456B"/>
    <w:rsid w:val="006F5B51"/>
    <w:rsid w:val="006F6065"/>
    <w:rsid w:val="006F75D1"/>
    <w:rsid w:val="00701ADE"/>
    <w:rsid w:val="007021BE"/>
    <w:rsid w:val="0070222C"/>
    <w:rsid w:val="007054A3"/>
    <w:rsid w:val="007074E3"/>
    <w:rsid w:val="0070774E"/>
    <w:rsid w:val="00711B79"/>
    <w:rsid w:val="007131D2"/>
    <w:rsid w:val="00720EE0"/>
    <w:rsid w:val="007220C6"/>
    <w:rsid w:val="0072247F"/>
    <w:rsid w:val="007249EB"/>
    <w:rsid w:val="00724D0D"/>
    <w:rsid w:val="00724DAA"/>
    <w:rsid w:val="00724E7F"/>
    <w:rsid w:val="00726309"/>
    <w:rsid w:val="00727D29"/>
    <w:rsid w:val="00730EC4"/>
    <w:rsid w:val="00734B49"/>
    <w:rsid w:val="00736323"/>
    <w:rsid w:val="0073713B"/>
    <w:rsid w:val="007378DD"/>
    <w:rsid w:val="00737F0A"/>
    <w:rsid w:val="007403FF"/>
    <w:rsid w:val="00741207"/>
    <w:rsid w:val="007413C1"/>
    <w:rsid w:val="00742882"/>
    <w:rsid w:val="007430AC"/>
    <w:rsid w:val="007442D8"/>
    <w:rsid w:val="00750C76"/>
    <w:rsid w:val="007512BC"/>
    <w:rsid w:val="007525DE"/>
    <w:rsid w:val="00753494"/>
    <w:rsid w:val="00754093"/>
    <w:rsid w:val="00754D6F"/>
    <w:rsid w:val="007567D1"/>
    <w:rsid w:val="007608F8"/>
    <w:rsid w:val="0076514E"/>
    <w:rsid w:val="00770314"/>
    <w:rsid w:val="0077060D"/>
    <w:rsid w:val="00770A5C"/>
    <w:rsid w:val="00771BFC"/>
    <w:rsid w:val="0077398F"/>
    <w:rsid w:val="007741B6"/>
    <w:rsid w:val="00774C45"/>
    <w:rsid w:val="00774D4A"/>
    <w:rsid w:val="00777850"/>
    <w:rsid w:val="007825B0"/>
    <w:rsid w:val="007835D9"/>
    <w:rsid w:val="007856BE"/>
    <w:rsid w:val="007867E4"/>
    <w:rsid w:val="00791078"/>
    <w:rsid w:val="0079428A"/>
    <w:rsid w:val="007945B6"/>
    <w:rsid w:val="007959E5"/>
    <w:rsid w:val="007A010E"/>
    <w:rsid w:val="007A1B45"/>
    <w:rsid w:val="007A4691"/>
    <w:rsid w:val="007A49F7"/>
    <w:rsid w:val="007A546A"/>
    <w:rsid w:val="007A5684"/>
    <w:rsid w:val="007A57B2"/>
    <w:rsid w:val="007A60AC"/>
    <w:rsid w:val="007A6254"/>
    <w:rsid w:val="007A632A"/>
    <w:rsid w:val="007A65CF"/>
    <w:rsid w:val="007A77D6"/>
    <w:rsid w:val="007B07D5"/>
    <w:rsid w:val="007B28BF"/>
    <w:rsid w:val="007B6069"/>
    <w:rsid w:val="007B7F2A"/>
    <w:rsid w:val="007C0F59"/>
    <w:rsid w:val="007C1807"/>
    <w:rsid w:val="007C2351"/>
    <w:rsid w:val="007C3FE3"/>
    <w:rsid w:val="007C4A32"/>
    <w:rsid w:val="007C52D3"/>
    <w:rsid w:val="007C5CEA"/>
    <w:rsid w:val="007C5F95"/>
    <w:rsid w:val="007C7A5D"/>
    <w:rsid w:val="007D1588"/>
    <w:rsid w:val="007D3869"/>
    <w:rsid w:val="007D6A88"/>
    <w:rsid w:val="007D70B8"/>
    <w:rsid w:val="007E43C0"/>
    <w:rsid w:val="007E4BBD"/>
    <w:rsid w:val="007E4C50"/>
    <w:rsid w:val="007E4E4E"/>
    <w:rsid w:val="007E5D44"/>
    <w:rsid w:val="007E5E50"/>
    <w:rsid w:val="007F095B"/>
    <w:rsid w:val="007F3B86"/>
    <w:rsid w:val="007F4AA3"/>
    <w:rsid w:val="007F5638"/>
    <w:rsid w:val="007F5F73"/>
    <w:rsid w:val="007F5FF9"/>
    <w:rsid w:val="007F7297"/>
    <w:rsid w:val="00801D88"/>
    <w:rsid w:val="00801EB9"/>
    <w:rsid w:val="00803C2B"/>
    <w:rsid w:val="0080483A"/>
    <w:rsid w:val="00804B22"/>
    <w:rsid w:val="00804D78"/>
    <w:rsid w:val="0080505E"/>
    <w:rsid w:val="00806AA3"/>
    <w:rsid w:val="008072C2"/>
    <w:rsid w:val="00807532"/>
    <w:rsid w:val="008111D8"/>
    <w:rsid w:val="00811F77"/>
    <w:rsid w:val="0081396D"/>
    <w:rsid w:val="00814319"/>
    <w:rsid w:val="00817C69"/>
    <w:rsid w:val="00820D20"/>
    <w:rsid w:val="00824631"/>
    <w:rsid w:val="00826A6D"/>
    <w:rsid w:val="008302A9"/>
    <w:rsid w:val="00833801"/>
    <w:rsid w:val="00833A0B"/>
    <w:rsid w:val="00833FEE"/>
    <w:rsid w:val="00834A78"/>
    <w:rsid w:val="008418F5"/>
    <w:rsid w:val="00841B2D"/>
    <w:rsid w:val="008423A1"/>
    <w:rsid w:val="008426D0"/>
    <w:rsid w:val="00843819"/>
    <w:rsid w:val="00845997"/>
    <w:rsid w:val="00847758"/>
    <w:rsid w:val="008520CF"/>
    <w:rsid w:val="00852AB7"/>
    <w:rsid w:val="0085373B"/>
    <w:rsid w:val="00853814"/>
    <w:rsid w:val="00853BC5"/>
    <w:rsid w:val="008562EA"/>
    <w:rsid w:val="00856FE8"/>
    <w:rsid w:val="00860F3C"/>
    <w:rsid w:val="0086197C"/>
    <w:rsid w:val="00862C43"/>
    <w:rsid w:val="00865391"/>
    <w:rsid w:val="00866F2B"/>
    <w:rsid w:val="008678B7"/>
    <w:rsid w:val="008711D5"/>
    <w:rsid w:val="00872083"/>
    <w:rsid w:val="008721E9"/>
    <w:rsid w:val="008726AB"/>
    <w:rsid w:val="00873A56"/>
    <w:rsid w:val="00874416"/>
    <w:rsid w:val="00875455"/>
    <w:rsid w:val="008817C7"/>
    <w:rsid w:val="00881C0B"/>
    <w:rsid w:val="0088216D"/>
    <w:rsid w:val="00886906"/>
    <w:rsid w:val="008923D9"/>
    <w:rsid w:val="008925D0"/>
    <w:rsid w:val="008A1B2E"/>
    <w:rsid w:val="008A1EE5"/>
    <w:rsid w:val="008A216E"/>
    <w:rsid w:val="008A3727"/>
    <w:rsid w:val="008A5D10"/>
    <w:rsid w:val="008A6EE4"/>
    <w:rsid w:val="008A7597"/>
    <w:rsid w:val="008B2E6C"/>
    <w:rsid w:val="008B3EAC"/>
    <w:rsid w:val="008B3F86"/>
    <w:rsid w:val="008B4AF7"/>
    <w:rsid w:val="008B6DFF"/>
    <w:rsid w:val="008B7F13"/>
    <w:rsid w:val="008C052F"/>
    <w:rsid w:val="008C1C3E"/>
    <w:rsid w:val="008C47A0"/>
    <w:rsid w:val="008C5913"/>
    <w:rsid w:val="008D113B"/>
    <w:rsid w:val="008D1CE9"/>
    <w:rsid w:val="008D20EC"/>
    <w:rsid w:val="008D2B72"/>
    <w:rsid w:val="008D3E7A"/>
    <w:rsid w:val="008D7021"/>
    <w:rsid w:val="008D7E4F"/>
    <w:rsid w:val="008E02F1"/>
    <w:rsid w:val="008E2530"/>
    <w:rsid w:val="008E28FA"/>
    <w:rsid w:val="008E4182"/>
    <w:rsid w:val="008E77A0"/>
    <w:rsid w:val="008F0D7C"/>
    <w:rsid w:val="008F19F1"/>
    <w:rsid w:val="008F214A"/>
    <w:rsid w:val="008F338A"/>
    <w:rsid w:val="008F6EFD"/>
    <w:rsid w:val="009104B8"/>
    <w:rsid w:val="009112CB"/>
    <w:rsid w:val="009132BA"/>
    <w:rsid w:val="009166C0"/>
    <w:rsid w:val="00916820"/>
    <w:rsid w:val="00916DD4"/>
    <w:rsid w:val="00917715"/>
    <w:rsid w:val="00921234"/>
    <w:rsid w:val="00921D5A"/>
    <w:rsid w:val="00926476"/>
    <w:rsid w:val="00926C83"/>
    <w:rsid w:val="00927106"/>
    <w:rsid w:val="00927C20"/>
    <w:rsid w:val="00930A28"/>
    <w:rsid w:val="00931921"/>
    <w:rsid w:val="009351FB"/>
    <w:rsid w:val="009372E4"/>
    <w:rsid w:val="00942A4E"/>
    <w:rsid w:val="0094377A"/>
    <w:rsid w:val="009444C3"/>
    <w:rsid w:val="00945574"/>
    <w:rsid w:val="009455B1"/>
    <w:rsid w:val="00946EC0"/>
    <w:rsid w:val="00950E77"/>
    <w:rsid w:val="00951CAF"/>
    <w:rsid w:val="00951E8B"/>
    <w:rsid w:val="0095372D"/>
    <w:rsid w:val="009553FD"/>
    <w:rsid w:val="00955E02"/>
    <w:rsid w:val="00955E6B"/>
    <w:rsid w:val="009567E1"/>
    <w:rsid w:val="00960466"/>
    <w:rsid w:val="00962EB6"/>
    <w:rsid w:val="00963AE6"/>
    <w:rsid w:val="009646F7"/>
    <w:rsid w:val="00964A22"/>
    <w:rsid w:val="00966DF1"/>
    <w:rsid w:val="00967FF3"/>
    <w:rsid w:val="009705A4"/>
    <w:rsid w:val="00971BCE"/>
    <w:rsid w:val="00973088"/>
    <w:rsid w:val="0097673D"/>
    <w:rsid w:val="00976CE9"/>
    <w:rsid w:val="00977420"/>
    <w:rsid w:val="00981B51"/>
    <w:rsid w:val="00983F0B"/>
    <w:rsid w:val="00985F42"/>
    <w:rsid w:val="009863D6"/>
    <w:rsid w:val="00991C79"/>
    <w:rsid w:val="00993074"/>
    <w:rsid w:val="00995EC5"/>
    <w:rsid w:val="00997872"/>
    <w:rsid w:val="009A29E0"/>
    <w:rsid w:val="009A3224"/>
    <w:rsid w:val="009A5266"/>
    <w:rsid w:val="009A55DC"/>
    <w:rsid w:val="009A72AE"/>
    <w:rsid w:val="009B7050"/>
    <w:rsid w:val="009C13B2"/>
    <w:rsid w:val="009C1ED4"/>
    <w:rsid w:val="009C2098"/>
    <w:rsid w:val="009C2A4D"/>
    <w:rsid w:val="009C3DC5"/>
    <w:rsid w:val="009C4B94"/>
    <w:rsid w:val="009D0389"/>
    <w:rsid w:val="009D16C7"/>
    <w:rsid w:val="009D77DC"/>
    <w:rsid w:val="009E4DB2"/>
    <w:rsid w:val="009E55EA"/>
    <w:rsid w:val="009E6D8F"/>
    <w:rsid w:val="009E7A87"/>
    <w:rsid w:val="009F05F8"/>
    <w:rsid w:val="009F2838"/>
    <w:rsid w:val="009F33C6"/>
    <w:rsid w:val="009F3534"/>
    <w:rsid w:val="009F4B12"/>
    <w:rsid w:val="009F50E7"/>
    <w:rsid w:val="009F5251"/>
    <w:rsid w:val="009F659B"/>
    <w:rsid w:val="009F67AE"/>
    <w:rsid w:val="009F6C3B"/>
    <w:rsid w:val="009F6CC5"/>
    <w:rsid w:val="00A0142D"/>
    <w:rsid w:val="00A01801"/>
    <w:rsid w:val="00A02935"/>
    <w:rsid w:val="00A0395B"/>
    <w:rsid w:val="00A12A8C"/>
    <w:rsid w:val="00A13B15"/>
    <w:rsid w:val="00A16005"/>
    <w:rsid w:val="00A21D43"/>
    <w:rsid w:val="00A228C6"/>
    <w:rsid w:val="00A2420F"/>
    <w:rsid w:val="00A30015"/>
    <w:rsid w:val="00A30210"/>
    <w:rsid w:val="00A3263E"/>
    <w:rsid w:val="00A329DC"/>
    <w:rsid w:val="00A3312E"/>
    <w:rsid w:val="00A33D91"/>
    <w:rsid w:val="00A342DC"/>
    <w:rsid w:val="00A348AC"/>
    <w:rsid w:val="00A34ADA"/>
    <w:rsid w:val="00A34FDD"/>
    <w:rsid w:val="00A35527"/>
    <w:rsid w:val="00A355DE"/>
    <w:rsid w:val="00A37CFE"/>
    <w:rsid w:val="00A40935"/>
    <w:rsid w:val="00A42B3C"/>
    <w:rsid w:val="00A42D98"/>
    <w:rsid w:val="00A42EDA"/>
    <w:rsid w:val="00A462F7"/>
    <w:rsid w:val="00A47823"/>
    <w:rsid w:val="00A507AB"/>
    <w:rsid w:val="00A509AE"/>
    <w:rsid w:val="00A52409"/>
    <w:rsid w:val="00A52BAC"/>
    <w:rsid w:val="00A52FEA"/>
    <w:rsid w:val="00A533C4"/>
    <w:rsid w:val="00A54B63"/>
    <w:rsid w:val="00A57365"/>
    <w:rsid w:val="00A573C1"/>
    <w:rsid w:val="00A5767D"/>
    <w:rsid w:val="00A60C16"/>
    <w:rsid w:val="00A61B15"/>
    <w:rsid w:val="00A61E3B"/>
    <w:rsid w:val="00A63D7C"/>
    <w:rsid w:val="00A642BD"/>
    <w:rsid w:val="00A6441F"/>
    <w:rsid w:val="00A649CA"/>
    <w:rsid w:val="00A652B5"/>
    <w:rsid w:val="00A71EAB"/>
    <w:rsid w:val="00A7240B"/>
    <w:rsid w:val="00A74FC6"/>
    <w:rsid w:val="00A766B0"/>
    <w:rsid w:val="00A77BE3"/>
    <w:rsid w:val="00A8356E"/>
    <w:rsid w:val="00A85731"/>
    <w:rsid w:val="00A85A24"/>
    <w:rsid w:val="00A86A0B"/>
    <w:rsid w:val="00A87F98"/>
    <w:rsid w:val="00A9033D"/>
    <w:rsid w:val="00A924B0"/>
    <w:rsid w:val="00A93103"/>
    <w:rsid w:val="00A9718A"/>
    <w:rsid w:val="00AA0E31"/>
    <w:rsid w:val="00AA298A"/>
    <w:rsid w:val="00AA2DD2"/>
    <w:rsid w:val="00AA3E40"/>
    <w:rsid w:val="00AB0646"/>
    <w:rsid w:val="00AB188E"/>
    <w:rsid w:val="00AB7033"/>
    <w:rsid w:val="00AC0041"/>
    <w:rsid w:val="00AC21A7"/>
    <w:rsid w:val="00AC24FA"/>
    <w:rsid w:val="00AC4062"/>
    <w:rsid w:val="00AC44C4"/>
    <w:rsid w:val="00AC4D69"/>
    <w:rsid w:val="00AC6360"/>
    <w:rsid w:val="00AC69B3"/>
    <w:rsid w:val="00AD217D"/>
    <w:rsid w:val="00AD302D"/>
    <w:rsid w:val="00AD7540"/>
    <w:rsid w:val="00AE137E"/>
    <w:rsid w:val="00AE1B50"/>
    <w:rsid w:val="00AE4BBE"/>
    <w:rsid w:val="00AE621B"/>
    <w:rsid w:val="00AE6393"/>
    <w:rsid w:val="00AE7531"/>
    <w:rsid w:val="00AF0018"/>
    <w:rsid w:val="00AF02C6"/>
    <w:rsid w:val="00AF1B4E"/>
    <w:rsid w:val="00AF1C9E"/>
    <w:rsid w:val="00AF2E38"/>
    <w:rsid w:val="00AF4B8D"/>
    <w:rsid w:val="00AF716C"/>
    <w:rsid w:val="00B00889"/>
    <w:rsid w:val="00B02B96"/>
    <w:rsid w:val="00B03200"/>
    <w:rsid w:val="00B03855"/>
    <w:rsid w:val="00B03F4D"/>
    <w:rsid w:val="00B0407A"/>
    <w:rsid w:val="00B04206"/>
    <w:rsid w:val="00B043CC"/>
    <w:rsid w:val="00B04835"/>
    <w:rsid w:val="00B0503F"/>
    <w:rsid w:val="00B0547E"/>
    <w:rsid w:val="00B0597F"/>
    <w:rsid w:val="00B10EC0"/>
    <w:rsid w:val="00B11196"/>
    <w:rsid w:val="00B11F27"/>
    <w:rsid w:val="00B1202F"/>
    <w:rsid w:val="00B12327"/>
    <w:rsid w:val="00B13F6A"/>
    <w:rsid w:val="00B16051"/>
    <w:rsid w:val="00B21C8E"/>
    <w:rsid w:val="00B23FF2"/>
    <w:rsid w:val="00B2412E"/>
    <w:rsid w:val="00B24533"/>
    <w:rsid w:val="00B249A7"/>
    <w:rsid w:val="00B25DF9"/>
    <w:rsid w:val="00B27D49"/>
    <w:rsid w:val="00B310A1"/>
    <w:rsid w:val="00B3264E"/>
    <w:rsid w:val="00B331B8"/>
    <w:rsid w:val="00B34208"/>
    <w:rsid w:val="00B34492"/>
    <w:rsid w:val="00B34AB5"/>
    <w:rsid w:val="00B350D9"/>
    <w:rsid w:val="00B350FF"/>
    <w:rsid w:val="00B355AC"/>
    <w:rsid w:val="00B36551"/>
    <w:rsid w:val="00B40854"/>
    <w:rsid w:val="00B4120B"/>
    <w:rsid w:val="00B434ED"/>
    <w:rsid w:val="00B43C53"/>
    <w:rsid w:val="00B447A8"/>
    <w:rsid w:val="00B44E66"/>
    <w:rsid w:val="00B454F0"/>
    <w:rsid w:val="00B47409"/>
    <w:rsid w:val="00B47539"/>
    <w:rsid w:val="00B52F6E"/>
    <w:rsid w:val="00B558DA"/>
    <w:rsid w:val="00B56BBB"/>
    <w:rsid w:val="00B57ABF"/>
    <w:rsid w:val="00B6278A"/>
    <w:rsid w:val="00B63D99"/>
    <w:rsid w:val="00B675BC"/>
    <w:rsid w:val="00B67B91"/>
    <w:rsid w:val="00B704A1"/>
    <w:rsid w:val="00B72D1B"/>
    <w:rsid w:val="00B75FEE"/>
    <w:rsid w:val="00B800D0"/>
    <w:rsid w:val="00B81C1D"/>
    <w:rsid w:val="00B8537F"/>
    <w:rsid w:val="00B85550"/>
    <w:rsid w:val="00B86531"/>
    <w:rsid w:val="00B92E54"/>
    <w:rsid w:val="00B9388F"/>
    <w:rsid w:val="00B939B0"/>
    <w:rsid w:val="00B95E66"/>
    <w:rsid w:val="00BA37A5"/>
    <w:rsid w:val="00BA7B7D"/>
    <w:rsid w:val="00BB1069"/>
    <w:rsid w:val="00BB1297"/>
    <w:rsid w:val="00BB2F94"/>
    <w:rsid w:val="00BB62B6"/>
    <w:rsid w:val="00BB6F1E"/>
    <w:rsid w:val="00BB7F3D"/>
    <w:rsid w:val="00BC081B"/>
    <w:rsid w:val="00BC0D9B"/>
    <w:rsid w:val="00BC4989"/>
    <w:rsid w:val="00BC527D"/>
    <w:rsid w:val="00BC5958"/>
    <w:rsid w:val="00BC776F"/>
    <w:rsid w:val="00BD01D4"/>
    <w:rsid w:val="00BD095D"/>
    <w:rsid w:val="00BD2A13"/>
    <w:rsid w:val="00BD2D8E"/>
    <w:rsid w:val="00BD3AD3"/>
    <w:rsid w:val="00BE0C35"/>
    <w:rsid w:val="00BE6D83"/>
    <w:rsid w:val="00BF1D03"/>
    <w:rsid w:val="00BF2E11"/>
    <w:rsid w:val="00BF336A"/>
    <w:rsid w:val="00BF344C"/>
    <w:rsid w:val="00BF3D03"/>
    <w:rsid w:val="00BF4303"/>
    <w:rsid w:val="00BF4313"/>
    <w:rsid w:val="00BF4A38"/>
    <w:rsid w:val="00BF5EF0"/>
    <w:rsid w:val="00BF6542"/>
    <w:rsid w:val="00BF7917"/>
    <w:rsid w:val="00C0057C"/>
    <w:rsid w:val="00C04DDB"/>
    <w:rsid w:val="00C05FE4"/>
    <w:rsid w:val="00C066CC"/>
    <w:rsid w:val="00C10BAD"/>
    <w:rsid w:val="00C10D23"/>
    <w:rsid w:val="00C11CD7"/>
    <w:rsid w:val="00C129F1"/>
    <w:rsid w:val="00C130CB"/>
    <w:rsid w:val="00C135E6"/>
    <w:rsid w:val="00C160CC"/>
    <w:rsid w:val="00C166FB"/>
    <w:rsid w:val="00C17DB5"/>
    <w:rsid w:val="00C20228"/>
    <w:rsid w:val="00C27C89"/>
    <w:rsid w:val="00C30236"/>
    <w:rsid w:val="00C3264A"/>
    <w:rsid w:val="00C33566"/>
    <w:rsid w:val="00C35BB6"/>
    <w:rsid w:val="00C40CAC"/>
    <w:rsid w:val="00C4128B"/>
    <w:rsid w:val="00C41BCC"/>
    <w:rsid w:val="00C42CD3"/>
    <w:rsid w:val="00C42FB8"/>
    <w:rsid w:val="00C43382"/>
    <w:rsid w:val="00C43424"/>
    <w:rsid w:val="00C44DAB"/>
    <w:rsid w:val="00C46782"/>
    <w:rsid w:val="00C479FA"/>
    <w:rsid w:val="00C500AF"/>
    <w:rsid w:val="00C50695"/>
    <w:rsid w:val="00C517CD"/>
    <w:rsid w:val="00C52671"/>
    <w:rsid w:val="00C52F4A"/>
    <w:rsid w:val="00C53AB4"/>
    <w:rsid w:val="00C607B7"/>
    <w:rsid w:val="00C61094"/>
    <w:rsid w:val="00C613B4"/>
    <w:rsid w:val="00C61F35"/>
    <w:rsid w:val="00C63DD5"/>
    <w:rsid w:val="00C66506"/>
    <w:rsid w:val="00C67246"/>
    <w:rsid w:val="00C67824"/>
    <w:rsid w:val="00C72567"/>
    <w:rsid w:val="00C73000"/>
    <w:rsid w:val="00C73130"/>
    <w:rsid w:val="00C74846"/>
    <w:rsid w:val="00C7659F"/>
    <w:rsid w:val="00C81DC9"/>
    <w:rsid w:val="00C81E99"/>
    <w:rsid w:val="00C8327A"/>
    <w:rsid w:val="00C83714"/>
    <w:rsid w:val="00C9124C"/>
    <w:rsid w:val="00C93286"/>
    <w:rsid w:val="00C94B74"/>
    <w:rsid w:val="00CA0B85"/>
    <w:rsid w:val="00CA13C5"/>
    <w:rsid w:val="00CA26AE"/>
    <w:rsid w:val="00CA2E77"/>
    <w:rsid w:val="00CA3AEC"/>
    <w:rsid w:val="00CA571D"/>
    <w:rsid w:val="00CB1C2C"/>
    <w:rsid w:val="00CB1FD3"/>
    <w:rsid w:val="00CB2573"/>
    <w:rsid w:val="00CB4111"/>
    <w:rsid w:val="00CB47F4"/>
    <w:rsid w:val="00CB530A"/>
    <w:rsid w:val="00CB6445"/>
    <w:rsid w:val="00CB7881"/>
    <w:rsid w:val="00CC2A47"/>
    <w:rsid w:val="00CC3685"/>
    <w:rsid w:val="00CC39D1"/>
    <w:rsid w:val="00CC3AA3"/>
    <w:rsid w:val="00CC4287"/>
    <w:rsid w:val="00CC7CA3"/>
    <w:rsid w:val="00CD0519"/>
    <w:rsid w:val="00CD0766"/>
    <w:rsid w:val="00CD16CF"/>
    <w:rsid w:val="00CD2E72"/>
    <w:rsid w:val="00CD49C3"/>
    <w:rsid w:val="00CD56AD"/>
    <w:rsid w:val="00CD583A"/>
    <w:rsid w:val="00CD614C"/>
    <w:rsid w:val="00CD6888"/>
    <w:rsid w:val="00CD692E"/>
    <w:rsid w:val="00CE3854"/>
    <w:rsid w:val="00CE3D65"/>
    <w:rsid w:val="00CE5F85"/>
    <w:rsid w:val="00CE65A1"/>
    <w:rsid w:val="00CF0681"/>
    <w:rsid w:val="00CF163B"/>
    <w:rsid w:val="00CF3057"/>
    <w:rsid w:val="00CF6F82"/>
    <w:rsid w:val="00CF7E90"/>
    <w:rsid w:val="00D0190C"/>
    <w:rsid w:val="00D06FC5"/>
    <w:rsid w:val="00D074F9"/>
    <w:rsid w:val="00D07659"/>
    <w:rsid w:val="00D07FA8"/>
    <w:rsid w:val="00D10111"/>
    <w:rsid w:val="00D1033C"/>
    <w:rsid w:val="00D11BD8"/>
    <w:rsid w:val="00D12C4F"/>
    <w:rsid w:val="00D13683"/>
    <w:rsid w:val="00D1455D"/>
    <w:rsid w:val="00D1733D"/>
    <w:rsid w:val="00D249C1"/>
    <w:rsid w:val="00D302FC"/>
    <w:rsid w:val="00D3135D"/>
    <w:rsid w:val="00D34B6C"/>
    <w:rsid w:val="00D35582"/>
    <w:rsid w:val="00D36767"/>
    <w:rsid w:val="00D4151D"/>
    <w:rsid w:val="00D430B8"/>
    <w:rsid w:val="00D432E0"/>
    <w:rsid w:val="00D447F5"/>
    <w:rsid w:val="00D4554F"/>
    <w:rsid w:val="00D45AC3"/>
    <w:rsid w:val="00D463D5"/>
    <w:rsid w:val="00D51E59"/>
    <w:rsid w:val="00D5483E"/>
    <w:rsid w:val="00D562B0"/>
    <w:rsid w:val="00D5647D"/>
    <w:rsid w:val="00D60215"/>
    <w:rsid w:val="00D6213B"/>
    <w:rsid w:val="00D6252A"/>
    <w:rsid w:val="00D65C0B"/>
    <w:rsid w:val="00D672A9"/>
    <w:rsid w:val="00D67C04"/>
    <w:rsid w:val="00D70A10"/>
    <w:rsid w:val="00D70CCF"/>
    <w:rsid w:val="00D7102B"/>
    <w:rsid w:val="00D71720"/>
    <w:rsid w:val="00D76CD3"/>
    <w:rsid w:val="00D81A11"/>
    <w:rsid w:val="00D81FC8"/>
    <w:rsid w:val="00D84D5D"/>
    <w:rsid w:val="00D84E81"/>
    <w:rsid w:val="00D86CF4"/>
    <w:rsid w:val="00D87775"/>
    <w:rsid w:val="00D93F00"/>
    <w:rsid w:val="00D93F69"/>
    <w:rsid w:val="00D950EC"/>
    <w:rsid w:val="00D96C60"/>
    <w:rsid w:val="00D97AAD"/>
    <w:rsid w:val="00DA6367"/>
    <w:rsid w:val="00DA7842"/>
    <w:rsid w:val="00DB12E8"/>
    <w:rsid w:val="00DB1F28"/>
    <w:rsid w:val="00DB2C46"/>
    <w:rsid w:val="00DB41F1"/>
    <w:rsid w:val="00DB62AC"/>
    <w:rsid w:val="00DB65D0"/>
    <w:rsid w:val="00DB66D7"/>
    <w:rsid w:val="00DB7701"/>
    <w:rsid w:val="00DB7AC2"/>
    <w:rsid w:val="00DC1A05"/>
    <w:rsid w:val="00DC2392"/>
    <w:rsid w:val="00DC2E85"/>
    <w:rsid w:val="00DC3260"/>
    <w:rsid w:val="00DC33EC"/>
    <w:rsid w:val="00DC6546"/>
    <w:rsid w:val="00DC6DF7"/>
    <w:rsid w:val="00DD174C"/>
    <w:rsid w:val="00DD1E1E"/>
    <w:rsid w:val="00DD326A"/>
    <w:rsid w:val="00DD66CE"/>
    <w:rsid w:val="00DD748F"/>
    <w:rsid w:val="00DE0529"/>
    <w:rsid w:val="00DE0EF4"/>
    <w:rsid w:val="00DE220B"/>
    <w:rsid w:val="00DE424A"/>
    <w:rsid w:val="00DE4D0D"/>
    <w:rsid w:val="00DE5910"/>
    <w:rsid w:val="00DE5B6B"/>
    <w:rsid w:val="00DE7C14"/>
    <w:rsid w:val="00DE7E51"/>
    <w:rsid w:val="00DF1B36"/>
    <w:rsid w:val="00DF4525"/>
    <w:rsid w:val="00DF45B5"/>
    <w:rsid w:val="00E017F5"/>
    <w:rsid w:val="00E02705"/>
    <w:rsid w:val="00E05C21"/>
    <w:rsid w:val="00E20023"/>
    <w:rsid w:val="00E20463"/>
    <w:rsid w:val="00E20BC5"/>
    <w:rsid w:val="00E2194C"/>
    <w:rsid w:val="00E228AF"/>
    <w:rsid w:val="00E2440F"/>
    <w:rsid w:val="00E24E51"/>
    <w:rsid w:val="00E26E08"/>
    <w:rsid w:val="00E32E2C"/>
    <w:rsid w:val="00E35570"/>
    <w:rsid w:val="00E378A8"/>
    <w:rsid w:val="00E42279"/>
    <w:rsid w:val="00E43DAC"/>
    <w:rsid w:val="00E44763"/>
    <w:rsid w:val="00E44E3F"/>
    <w:rsid w:val="00E626B3"/>
    <w:rsid w:val="00E6401D"/>
    <w:rsid w:val="00E6431F"/>
    <w:rsid w:val="00E64D3B"/>
    <w:rsid w:val="00E65A2A"/>
    <w:rsid w:val="00E701E0"/>
    <w:rsid w:val="00E72369"/>
    <w:rsid w:val="00E74468"/>
    <w:rsid w:val="00E75798"/>
    <w:rsid w:val="00E75C7D"/>
    <w:rsid w:val="00E75CFC"/>
    <w:rsid w:val="00E76936"/>
    <w:rsid w:val="00E83A81"/>
    <w:rsid w:val="00E83D3A"/>
    <w:rsid w:val="00E84171"/>
    <w:rsid w:val="00E846ED"/>
    <w:rsid w:val="00E84CA4"/>
    <w:rsid w:val="00E900AA"/>
    <w:rsid w:val="00E90EA5"/>
    <w:rsid w:val="00E90FAF"/>
    <w:rsid w:val="00E923E0"/>
    <w:rsid w:val="00E937A9"/>
    <w:rsid w:val="00E94F17"/>
    <w:rsid w:val="00E95F95"/>
    <w:rsid w:val="00E96468"/>
    <w:rsid w:val="00E96600"/>
    <w:rsid w:val="00E96897"/>
    <w:rsid w:val="00EA4335"/>
    <w:rsid w:val="00EA556B"/>
    <w:rsid w:val="00EA5C3E"/>
    <w:rsid w:val="00EA5DD7"/>
    <w:rsid w:val="00EA6A0F"/>
    <w:rsid w:val="00EA7754"/>
    <w:rsid w:val="00EB059E"/>
    <w:rsid w:val="00EB0640"/>
    <w:rsid w:val="00EB1CBC"/>
    <w:rsid w:val="00EB23D3"/>
    <w:rsid w:val="00EB5B28"/>
    <w:rsid w:val="00EB5DC6"/>
    <w:rsid w:val="00EB6782"/>
    <w:rsid w:val="00EC1652"/>
    <w:rsid w:val="00EC2B0C"/>
    <w:rsid w:val="00EC372E"/>
    <w:rsid w:val="00EC4943"/>
    <w:rsid w:val="00EC7BD9"/>
    <w:rsid w:val="00ED0E66"/>
    <w:rsid w:val="00ED11D3"/>
    <w:rsid w:val="00ED12F2"/>
    <w:rsid w:val="00ED26F5"/>
    <w:rsid w:val="00ED2EC1"/>
    <w:rsid w:val="00ED2F2F"/>
    <w:rsid w:val="00ED4F7B"/>
    <w:rsid w:val="00ED57FF"/>
    <w:rsid w:val="00EE0A0B"/>
    <w:rsid w:val="00EE0D90"/>
    <w:rsid w:val="00EE1D46"/>
    <w:rsid w:val="00EE2005"/>
    <w:rsid w:val="00EE45F8"/>
    <w:rsid w:val="00EE68D4"/>
    <w:rsid w:val="00EE7900"/>
    <w:rsid w:val="00EE7B60"/>
    <w:rsid w:val="00EF2A24"/>
    <w:rsid w:val="00EF39B1"/>
    <w:rsid w:val="00EF5D7C"/>
    <w:rsid w:val="00F10044"/>
    <w:rsid w:val="00F1054A"/>
    <w:rsid w:val="00F10A6F"/>
    <w:rsid w:val="00F11904"/>
    <w:rsid w:val="00F124B8"/>
    <w:rsid w:val="00F12801"/>
    <w:rsid w:val="00F17563"/>
    <w:rsid w:val="00F17FA1"/>
    <w:rsid w:val="00F20094"/>
    <w:rsid w:val="00F21459"/>
    <w:rsid w:val="00F220C7"/>
    <w:rsid w:val="00F22FA5"/>
    <w:rsid w:val="00F23665"/>
    <w:rsid w:val="00F25DB6"/>
    <w:rsid w:val="00F26D8A"/>
    <w:rsid w:val="00F27157"/>
    <w:rsid w:val="00F2799C"/>
    <w:rsid w:val="00F30F8E"/>
    <w:rsid w:val="00F3260B"/>
    <w:rsid w:val="00F350DF"/>
    <w:rsid w:val="00F35BCB"/>
    <w:rsid w:val="00F36208"/>
    <w:rsid w:val="00F3689A"/>
    <w:rsid w:val="00F3736B"/>
    <w:rsid w:val="00F41E02"/>
    <w:rsid w:val="00F42DED"/>
    <w:rsid w:val="00F44C93"/>
    <w:rsid w:val="00F45E76"/>
    <w:rsid w:val="00F47EA1"/>
    <w:rsid w:val="00F5023E"/>
    <w:rsid w:val="00F525AF"/>
    <w:rsid w:val="00F5290F"/>
    <w:rsid w:val="00F56A75"/>
    <w:rsid w:val="00F5706F"/>
    <w:rsid w:val="00F5731A"/>
    <w:rsid w:val="00F60C01"/>
    <w:rsid w:val="00F61834"/>
    <w:rsid w:val="00F627A9"/>
    <w:rsid w:val="00F63666"/>
    <w:rsid w:val="00F64C75"/>
    <w:rsid w:val="00F675DB"/>
    <w:rsid w:val="00F70533"/>
    <w:rsid w:val="00F70C2D"/>
    <w:rsid w:val="00F71753"/>
    <w:rsid w:val="00F72620"/>
    <w:rsid w:val="00F7449C"/>
    <w:rsid w:val="00F75A73"/>
    <w:rsid w:val="00F76543"/>
    <w:rsid w:val="00F7697D"/>
    <w:rsid w:val="00F77463"/>
    <w:rsid w:val="00F822B1"/>
    <w:rsid w:val="00F843F8"/>
    <w:rsid w:val="00F84831"/>
    <w:rsid w:val="00F85878"/>
    <w:rsid w:val="00F8695B"/>
    <w:rsid w:val="00F876C5"/>
    <w:rsid w:val="00F901D1"/>
    <w:rsid w:val="00F90766"/>
    <w:rsid w:val="00F948A9"/>
    <w:rsid w:val="00FA0633"/>
    <w:rsid w:val="00FA42CC"/>
    <w:rsid w:val="00FA4678"/>
    <w:rsid w:val="00FA7924"/>
    <w:rsid w:val="00FB02EE"/>
    <w:rsid w:val="00FB051A"/>
    <w:rsid w:val="00FB24E2"/>
    <w:rsid w:val="00FB3112"/>
    <w:rsid w:val="00FB32A0"/>
    <w:rsid w:val="00FB369E"/>
    <w:rsid w:val="00FB58F1"/>
    <w:rsid w:val="00FB6E6C"/>
    <w:rsid w:val="00FB7850"/>
    <w:rsid w:val="00FB7EC8"/>
    <w:rsid w:val="00FB7F24"/>
    <w:rsid w:val="00FC1589"/>
    <w:rsid w:val="00FC1B4C"/>
    <w:rsid w:val="00FC2199"/>
    <w:rsid w:val="00FC5852"/>
    <w:rsid w:val="00FD306A"/>
    <w:rsid w:val="00FD3A5B"/>
    <w:rsid w:val="00FD423B"/>
    <w:rsid w:val="00FD6571"/>
    <w:rsid w:val="00FD6F54"/>
    <w:rsid w:val="00FD7976"/>
    <w:rsid w:val="00FE0591"/>
    <w:rsid w:val="00FE2C3F"/>
    <w:rsid w:val="00FE5864"/>
    <w:rsid w:val="00FE68D2"/>
    <w:rsid w:val="00FE7BBF"/>
    <w:rsid w:val="00FF0CA2"/>
    <w:rsid w:val="00FF0EB3"/>
    <w:rsid w:val="00FF144D"/>
    <w:rsid w:val="00FF175E"/>
    <w:rsid w:val="00FF186B"/>
    <w:rsid w:val="00FF28B8"/>
    <w:rsid w:val="00FF3800"/>
    <w:rsid w:val="00FF5CD2"/>
    <w:rsid w:val="00FF6769"/>
    <w:rsid w:val="0821D63E"/>
    <w:rsid w:val="096482F2"/>
    <w:rsid w:val="0BC56059"/>
    <w:rsid w:val="0F982273"/>
    <w:rsid w:val="107E6DA4"/>
    <w:rsid w:val="117313CC"/>
    <w:rsid w:val="129B5202"/>
    <w:rsid w:val="134B4EE2"/>
    <w:rsid w:val="137D5AA6"/>
    <w:rsid w:val="147E0752"/>
    <w:rsid w:val="19FDB9E2"/>
    <w:rsid w:val="1A981FD4"/>
    <w:rsid w:val="1FE9CB64"/>
    <w:rsid w:val="23906726"/>
    <w:rsid w:val="26B8A011"/>
    <w:rsid w:val="2B4C7D92"/>
    <w:rsid w:val="2BE5E1B1"/>
    <w:rsid w:val="2C13B3A0"/>
    <w:rsid w:val="2E24A345"/>
    <w:rsid w:val="2E9A6A8C"/>
    <w:rsid w:val="2EF12DD3"/>
    <w:rsid w:val="2F945A11"/>
    <w:rsid w:val="314B8BEE"/>
    <w:rsid w:val="32DC5FE5"/>
    <w:rsid w:val="33039A54"/>
    <w:rsid w:val="33BE6AD8"/>
    <w:rsid w:val="33C5A70A"/>
    <w:rsid w:val="3B5C1FB9"/>
    <w:rsid w:val="3C314367"/>
    <w:rsid w:val="3EC95AB7"/>
    <w:rsid w:val="407F07DE"/>
    <w:rsid w:val="46682133"/>
    <w:rsid w:val="47A4156E"/>
    <w:rsid w:val="47E722BD"/>
    <w:rsid w:val="48D4301E"/>
    <w:rsid w:val="49458053"/>
    <w:rsid w:val="4DFF8E9D"/>
    <w:rsid w:val="53429F4F"/>
    <w:rsid w:val="537527FB"/>
    <w:rsid w:val="54480AFE"/>
    <w:rsid w:val="5A5DF54E"/>
    <w:rsid w:val="5A8F7DDA"/>
    <w:rsid w:val="5D6ED51B"/>
    <w:rsid w:val="5D7AF141"/>
    <w:rsid w:val="60CD89C7"/>
    <w:rsid w:val="61604B4B"/>
    <w:rsid w:val="65BB8B0E"/>
    <w:rsid w:val="6A72D159"/>
    <w:rsid w:val="6CC91DD9"/>
    <w:rsid w:val="6DF7A0BE"/>
    <w:rsid w:val="6E3F8173"/>
    <w:rsid w:val="722E9517"/>
    <w:rsid w:val="752512E6"/>
    <w:rsid w:val="76EE2435"/>
    <w:rsid w:val="78B7D09C"/>
    <w:rsid w:val="78FDE976"/>
    <w:rsid w:val="7C083836"/>
    <w:rsid w:val="7C6687B4"/>
    <w:rsid w:val="7C868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05">
      <o:colormenu v:ext="edit" fillcolor="none"/>
    </o:shapedefaults>
    <o:shapelayout v:ext="edit">
      <o:idmap v:ext="edit" data="2"/>
    </o:shapelayout>
  </w:shapeDefaults>
  <w:decimalSymbol w:val=","/>
  <w:listSeparator w:val=";"/>
  <w14:docId w14:val="026E4EF1"/>
  <w15:docId w15:val="{A195C60E-F26B-4AE7-80EA-1DEE0EC5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03"/>
    <w:pPr>
      <w:spacing w:after="60"/>
      <w:jc w:val="both"/>
    </w:pPr>
    <w:rPr>
      <w:rFonts w:ascii="Arial" w:hAnsi="Arial"/>
      <w:sz w:val="24"/>
      <w:lang w:val="fr-FR"/>
    </w:rPr>
  </w:style>
  <w:style w:type="paragraph" w:styleId="Titre1">
    <w:name w:val="heading 1"/>
    <w:basedOn w:val="Normal"/>
    <w:next w:val="Normal"/>
    <w:autoRedefine/>
    <w:qFormat/>
    <w:rsid w:val="00833FEE"/>
    <w:pPr>
      <w:keepNext/>
      <w:pageBreakBefore/>
      <w:numPr>
        <w:numId w:val="6"/>
      </w:numPr>
      <w:jc w:val="left"/>
      <w:outlineLvl w:val="0"/>
    </w:pPr>
    <w:rPr>
      <w:rFonts w:ascii="Nunito" w:hAnsi="Nunito"/>
      <w:b/>
      <w:smallCaps/>
      <w:color w:val="EF8879"/>
      <w:sz w:val="36"/>
    </w:rPr>
  </w:style>
  <w:style w:type="paragraph" w:styleId="Titre2">
    <w:name w:val="heading 2"/>
    <w:basedOn w:val="Normal"/>
    <w:next w:val="Normal"/>
    <w:qFormat/>
    <w:rsid w:val="00FF5CD2"/>
    <w:pPr>
      <w:keepNext/>
      <w:numPr>
        <w:ilvl w:val="1"/>
        <w:numId w:val="6"/>
      </w:numPr>
      <w:pBdr>
        <w:top w:val="single" w:sz="6" w:space="5" w:color="auto"/>
        <w:bottom w:val="single" w:sz="6" w:space="5" w:color="auto"/>
      </w:pBdr>
      <w:spacing w:before="240" w:after="120"/>
      <w:outlineLvl w:val="1"/>
    </w:pPr>
    <w:rPr>
      <w:b/>
      <w:sz w:val="28"/>
    </w:rPr>
  </w:style>
  <w:style w:type="paragraph" w:styleId="Titre3">
    <w:name w:val="heading 3"/>
    <w:basedOn w:val="Normal"/>
    <w:next w:val="Normal"/>
    <w:autoRedefine/>
    <w:qFormat/>
    <w:rsid w:val="0004695C"/>
    <w:pPr>
      <w:keepNext/>
      <w:numPr>
        <w:ilvl w:val="2"/>
        <w:numId w:val="6"/>
      </w:numPr>
      <w:spacing w:before="240" w:after="240"/>
      <w:ind w:left="0"/>
      <w:outlineLvl w:val="2"/>
    </w:pPr>
    <w:rPr>
      <w:sz w:val="26"/>
      <w:lang w:eastAsia="de-DE"/>
    </w:rPr>
  </w:style>
  <w:style w:type="paragraph" w:styleId="Titre4">
    <w:name w:val="heading 4"/>
    <w:basedOn w:val="Normal"/>
    <w:next w:val="Normal"/>
    <w:qFormat/>
    <w:rsid w:val="00FF5CD2"/>
    <w:pPr>
      <w:keepNext/>
      <w:numPr>
        <w:ilvl w:val="3"/>
        <w:numId w:val="6"/>
      </w:numPr>
      <w:spacing w:after="120"/>
      <w:outlineLvl w:val="3"/>
    </w:pPr>
    <w:rPr>
      <w:sz w:val="28"/>
    </w:rPr>
  </w:style>
  <w:style w:type="paragraph" w:styleId="Titre5">
    <w:name w:val="heading 5"/>
    <w:basedOn w:val="Normal"/>
    <w:next w:val="Normal"/>
    <w:qFormat/>
    <w:rsid w:val="00FF5CD2"/>
    <w:pPr>
      <w:keepNext/>
      <w:numPr>
        <w:ilvl w:val="4"/>
        <w:numId w:val="6"/>
      </w:numPr>
      <w:tabs>
        <w:tab w:val="left" w:pos="426"/>
      </w:tabs>
      <w:spacing w:after="120"/>
      <w:outlineLvl w:val="4"/>
    </w:pPr>
    <w:rPr>
      <w:b/>
      <w:i/>
    </w:rPr>
  </w:style>
  <w:style w:type="paragraph" w:styleId="Titre6">
    <w:name w:val="heading 6"/>
    <w:basedOn w:val="Normal"/>
    <w:next w:val="Normal"/>
    <w:qFormat/>
    <w:rsid w:val="00FF5CD2"/>
    <w:pPr>
      <w:keepNext/>
      <w:numPr>
        <w:ilvl w:val="5"/>
        <w:numId w:val="6"/>
      </w:numPr>
      <w:jc w:val="center"/>
      <w:outlineLvl w:val="5"/>
    </w:pPr>
    <w:rPr>
      <w:b/>
      <w:smallCaps/>
    </w:rPr>
  </w:style>
  <w:style w:type="paragraph" w:styleId="Titre7">
    <w:name w:val="heading 7"/>
    <w:basedOn w:val="Normal"/>
    <w:next w:val="Normal"/>
    <w:qFormat/>
    <w:rsid w:val="00FF5CD2"/>
    <w:pPr>
      <w:keepNext/>
      <w:numPr>
        <w:ilvl w:val="6"/>
        <w:numId w:val="6"/>
      </w:numPr>
      <w:tabs>
        <w:tab w:val="left" w:pos="1541"/>
        <w:tab w:val="left" w:pos="2097"/>
        <w:tab w:val="left" w:pos="10386"/>
      </w:tabs>
      <w:outlineLvl w:val="6"/>
    </w:pPr>
    <w:rPr>
      <w:b/>
      <w:snapToGrid w:val="0"/>
      <w:sz w:val="20"/>
    </w:rPr>
  </w:style>
  <w:style w:type="paragraph" w:styleId="Titre8">
    <w:name w:val="heading 8"/>
    <w:basedOn w:val="Normal"/>
    <w:next w:val="Normal"/>
    <w:qFormat/>
    <w:rsid w:val="00FF5CD2"/>
    <w:pPr>
      <w:keepNext/>
      <w:numPr>
        <w:ilvl w:val="7"/>
        <w:numId w:val="6"/>
      </w:numPr>
      <w:outlineLvl w:val="7"/>
    </w:pPr>
    <w:rPr>
      <w:b/>
      <w:sz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0044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F5C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F5CD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FF5CD2"/>
  </w:style>
  <w:style w:type="paragraph" w:customStyle="1" w:styleId="retrait">
    <w:name w:val="retrait"/>
    <w:basedOn w:val="Normal"/>
    <w:rsid w:val="00FF5CD2"/>
    <w:pPr>
      <w:numPr>
        <w:numId w:val="4"/>
      </w:numPr>
      <w:spacing w:after="20"/>
    </w:pPr>
    <w:rPr>
      <w:snapToGrid w:val="0"/>
    </w:rPr>
  </w:style>
  <w:style w:type="paragraph" w:customStyle="1" w:styleId="retrait2">
    <w:name w:val="retrait2"/>
    <w:basedOn w:val="retrait"/>
    <w:rsid w:val="00FF5CD2"/>
    <w:pPr>
      <w:tabs>
        <w:tab w:val="num" w:pos="1276"/>
      </w:tabs>
      <w:ind w:left="1276"/>
    </w:pPr>
  </w:style>
  <w:style w:type="paragraph" w:customStyle="1" w:styleId="Remarque">
    <w:name w:val="Remarque"/>
    <w:basedOn w:val="Normal"/>
    <w:rsid w:val="00FF5CD2"/>
    <w:pPr>
      <w:ind w:hanging="283"/>
    </w:pPr>
    <w:rPr>
      <w:i/>
    </w:rPr>
  </w:style>
  <w:style w:type="paragraph" w:styleId="Retraitcorpsdetexte">
    <w:name w:val="Body Text Indent"/>
    <w:basedOn w:val="Normal"/>
    <w:semiHidden/>
    <w:rsid w:val="00FF5CD2"/>
  </w:style>
  <w:style w:type="paragraph" w:customStyle="1" w:styleId="Highlight">
    <w:name w:val="Highlight"/>
    <w:basedOn w:val="Normal"/>
    <w:rsid w:val="00FF5CD2"/>
    <w:pPr>
      <w:tabs>
        <w:tab w:val="right" w:pos="709"/>
      </w:tabs>
      <w:spacing w:before="60" w:after="120"/>
      <w:ind w:hanging="851"/>
    </w:pPr>
  </w:style>
  <w:style w:type="paragraph" w:styleId="Retraitcorpsdetexte2">
    <w:name w:val="Body Text Indent 2"/>
    <w:basedOn w:val="Normal"/>
    <w:semiHidden/>
    <w:rsid w:val="00FF5CD2"/>
    <w:pPr>
      <w:tabs>
        <w:tab w:val="left" w:pos="0"/>
        <w:tab w:val="left" w:pos="600"/>
        <w:tab w:val="left" w:pos="1200"/>
        <w:tab w:val="left" w:pos="1800"/>
        <w:tab w:val="left" w:pos="2268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1134" w:hanging="1134"/>
    </w:pPr>
    <w:rPr>
      <w:rFonts w:ascii="Times New Roman" w:hAnsi="Times New Roman"/>
      <w:spacing w:val="-2"/>
      <w:lang w:val="fr-BE"/>
    </w:rPr>
  </w:style>
  <w:style w:type="paragraph" w:styleId="Corpsdetexte2">
    <w:name w:val="Body Text 2"/>
    <w:basedOn w:val="Normal"/>
    <w:semiHidden/>
    <w:rsid w:val="00FF5CD2"/>
    <w:pPr>
      <w:suppressAutoHyphens/>
      <w:spacing w:after="0" w:line="263" w:lineRule="auto"/>
    </w:pPr>
    <w:rPr>
      <w:rFonts w:ascii="Times New Roman" w:hAnsi="Times New Roman"/>
      <w:spacing w:val="-2"/>
      <w:lang w:val="fr-BE"/>
    </w:rPr>
  </w:style>
  <w:style w:type="paragraph" w:styleId="Retraitcorpsdetexte3">
    <w:name w:val="Body Text Indent 3"/>
    <w:basedOn w:val="Normal"/>
    <w:semiHidden/>
    <w:rsid w:val="00FF5CD2"/>
    <w:pPr>
      <w:tabs>
        <w:tab w:val="left" w:pos="0"/>
        <w:tab w:val="left" w:pos="567"/>
        <w:tab w:val="left" w:pos="600"/>
        <w:tab w:val="left" w:pos="12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</w:tabs>
      <w:suppressAutoHyphens/>
      <w:spacing w:after="0" w:line="263" w:lineRule="auto"/>
      <w:ind w:left="567" w:hanging="567"/>
    </w:pPr>
    <w:rPr>
      <w:rFonts w:ascii="Times New Roman" w:hAnsi="Times New Roman"/>
      <w:spacing w:val="-2"/>
      <w:lang w:val="fr-BE"/>
    </w:rPr>
  </w:style>
  <w:style w:type="paragraph" w:styleId="Corpsdetexte">
    <w:name w:val="Body Text"/>
    <w:basedOn w:val="Normal"/>
    <w:semiHidden/>
    <w:rsid w:val="00FF5CD2"/>
    <w:pPr>
      <w:tabs>
        <w:tab w:val="left" w:pos="1541"/>
        <w:tab w:val="left" w:pos="1985"/>
        <w:tab w:val="left" w:pos="2097"/>
        <w:tab w:val="left" w:pos="10386"/>
      </w:tabs>
      <w:spacing w:after="120"/>
    </w:pPr>
    <w:rPr>
      <w:rFonts w:ascii="Times New Roman" w:hAnsi="Times New Roman"/>
      <w:snapToGrid w:val="0"/>
      <w:color w:val="000000"/>
    </w:rPr>
  </w:style>
  <w:style w:type="paragraph" w:customStyle="1" w:styleId="retrait3">
    <w:name w:val="retrait3"/>
    <w:basedOn w:val="retrait2"/>
    <w:rsid w:val="00FF5CD2"/>
    <w:pPr>
      <w:numPr>
        <w:numId w:val="1"/>
      </w:numPr>
      <w:tabs>
        <w:tab w:val="clear" w:pos="360"/>
        <w:tab w:val="left" w:pos="1701"/>
      </w:tabs>
      <w:ind w:left="1701"/>
    </w:pPr>
  </w:style>
  <w:style w:type="paragraph" w:customStyle="1" w:styleId="petit">
    <w:name w:val="petit"/>
    <w:basedOn w:val="retrait2"/>
    <w:rsid w:val="00FF5CD2"/>
    <w:pPr>
      <w:numPr>
        <w:numId w:val="0"/>
      </w:numPr>
      <w:ind w:left="919"/>
    </w:pPr>
    <w:rPr>
      <w:sz w:val="16"/>
    </w:rPr>
  </w:style>
  <w:style w:type="paragraph" w:customStyle="1" w:styleId="numro">
    <w:name w:val="numéro"/>
    <w:basedOn w:val="retrait2"/>
    <w:rsid w:val="00FF5CD2"/>
    <w:pPr>
      <w:numPr>
        <w:numId w:val="2"/>
      </w:numPr>
      <w:tabs>
        <w:tab w:val="clear" w:pos="360"/>
        <w:tab w:val="num" w:pos="1560"/>
      </w:tabs>
      <w:ind w:left="1560" w:hanging="283"/>
    </w:pPr>
  </w:style>
  <w:style w:type="paragraph" w:styleId="TM1">
    <w:name w:val="toc 1"/>
    <w:basedOn w:val="Normal"/>
    <w:next w:val="Normal"/>
    <w:autoRedefine/>
    <w:uiPriority w:val="39"/>
    <w:rsid w:val="00FF5CD2"/>
    <w:pPr>
      <w:keepNext/>
      <w:tabs>
        <w:tab w:val="left" w:pos="426"/>
        <w:tab w:val="left" w:pos="709"/>
        <w:tab w:val="right" w:leader="dot" w:pos="9060"/>
      </w:tabs>
      <w:spacing w:before="240" w:after="240"/>
      <w:jc w:val="left"/>
    </w:pPr>
    <w:rPr>
      <w:rFonts w:ascii="Times New Roman" w:hAnsi="Times New Roman"/>
      <w:b/>
      <w:caps/>
      <w:noProof/>
    </w:rPr>
  </w:style>
  <w:style w:type="paragraph" w:styleId="TM2">
    <w:name w:val="toc 2"/>
    <w:basedOn w:val="Normal"/>
    <w:next w:val="Normal"/>
    <w:autoRedefine/>
    <w:uiPriority w:val="39"/>
    <w:rsid w:val="00FF5CD2"/>
    <w:pPr>
      <w:tabs>
        <w:tab w:val="left" w:pos="426"/>
        <w:tab w:val="right" w:pos="9060"/>
      </w:tabs>
      <w:spacing w:after="0"/>
      <w:ind w:left="426" w:hanging="426"/>
      <w:jc w:val="left"/>
    </w:pPr>
    <w:rPr>
      <w:rFonts w:ascii="Times New Roman" w:hAnsi="Times New Roman"/>
      <w:b/>
      <w:smallCaps/>
      <w:noProof/>
    </w:rPr>
  </w:style>
  <w:style w:type="paragraph" w:styleId="TM3">
    <w:name w:val="toc 3"/>
    <w:basedOn w:val="Normal"/>
    <w:next w:val="Normal"/>
    <w:autoRedefine/>
    <w:uiPriority w:val="39"/>
    <w:rsid w:val="00FF5CD2"/>
    <w:pPr>
      <w:tabs>
        <w:tab w:val="left" w:pos="709"/>
        <w:tab w:val="right" w:pos="9060"/>
      </w:tabs>
      <w:spacing w:after="0"/>
      <w:ind w:left="709" w:hanging="283"/>
      <w:jc w:val="left"/>
    </w:pPr>
    <w:rPr>
      <w:rFonts w:ascii="Times New Roman" w:hAnsi="Times New Roman"/>
      <w:smallCaps/>
      <w:noProof/>
    </w:rPr>
  </w:style>
  <w:style w:type="paragraph" w:styleId="TM4">
    <w:name w:val="toc 4"/>
    <w:basedOn w:val="Normal"/>
    <w:next w:val="Normal"/>
    <w:autoRedefine/>
    <w:semiHidden/>
    <w:rsid w:val="00FF5CD2"/>
    <w:pPr>
      <w:tabs>
        <w:tab w:val="left" w:pos="956"/>
        <w:tab w:val="right" w:pos="9060"/>
      </w:tabs>
      <w:spacing w:after="0"/>
      <w:ind w:left="993" w:hanging="284"/>
      <w:jc w:val="left"/>
    </w:pPr>
    <w:rPr>
      <w:rFonts w:ascii="Times New Roman" w:hAnsi="Times New Roman"/>
      <w:noProof/>
    </w:rPr>
  </w:style>
  <w:style w:type="paragraph" w:styleId="TM5">
    <w:name w:val="toc 5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6">
    <w:name w:val="toc 6"/>
    <w:basedOn w:val="Normal"/>
    <w:next w:val="Normal"/>
    <w:autoRedefine/>
    <w:uiPriority w:val="39"/>
    <w:rsid w:val="00FF5CD2"/>
    <w:pPr>
      <w:spacing w:after="0"/>
      <w:jc w:val="left"/>
    </w:pPr>
    <w:rPr>
      <w:rFonts w:ascii="Times New Roman" w:hAnsi="Times New Roman"/>
    </w:rPr>
  </w:style>
  <w:style w:type="paragraph" w:styleId="TM7">
    <w:name w:val="toc 7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8">
    <w:name w:val="toc 8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paragraph" w:styleId="TM9">
    <w:name w:val="toc 9"/>
    <w:basedOn w:val="Normal"/>
    <w:next w:val="Normal"/>
    <w:autoRedefine/>
    <w:semiHidden/>
    <w:rsid w:val="00FF5CD2"/>
    <w:pPr>
      <w:spacing w:after="0"/>
      <w:jc w:val="left"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rsid w:val="00FF5CD2"/>
    <w:rPr>
      <w:color w:val="0000FF"/>
      <w:u w:val="single"/>
    </w:rPr>
  </w:style>
  <w:style w:type="paragraph" w:styleId="Corpsdetexte3">
    <w:name w:val="Body Text 3"/>
    <w:basedOn w:val="Normal"/>
    <w:semiHidden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tableau">
    <w:name w:val="tableau"/>
    <w:basedOn w:val="Corpsdetexte3"/>
    <w:rsid w:val="00FF5CD2"/>
    <w:pPr>
      <w:tabs>
        <w:tab w:val="clear" w:pos="1541"/>
        <w:tab w:val="clear" w:pos="2097"/>
        <w:tab w:val="clear" w:pos="10386"/>
      </w:tabs>
      <w:spacing w:before="60"/>
      <w:jc w:val="left"/>
    </w:pPr>
    <w:rPr>
      <w:snapToGrid/>
    </w:rPr>
  </w:style>
  <w:style w:type="paragraph" w:customStyle="1" w:styleId="exemple">
    <w:name w:val="exemple"/>
    <w:basedOn w:val="retrait2"/>
    <w:rsid w:val="00FF5CD2"/>
    <w:pPr>
      <w:numPr>
        <w:numId w:val="0"/>
      </w:numPr>
      <w:pBdr>
        <w:left w:val="single" w:sz="4" w:space="4" w:color="auto"/>
      </w:pBdr>
      <w:spacing w:before="60" w:after="60"/>
      <w:ind w:left="1560"/>
    </w:pPr>
    <w:rPr>
      <w:sz w:val="20"/>
    </w:rPr>
  </w:style>
  <w:style w:type="paragraph" w:customStyle="1" w:styleId="Schma">
    <w:name w:val="Schéma"/>
    <w:basedOn w:val="Normal"/>
    <w:rsid w:val="00FF5CD2"/>
    <w:pPr>
      <w:spacing w:after="0"/>
      <w:jc w:val="center"/>
    </w:pPr>
  </w:style>
  <w:style w:type="paragraph" w:customStyle="1" w:styleId="Schma2">
    <w:name w:val="Schéma2"/>
    <w:basedOn w:val="Schma"/>
    <w:rsid w:val="00FF5CD2"/>
    <w:rPr>
      <w:sz w:val="18"/>
    </w:rPr>
  </w:style>
  <w:style w:type="paragraph" w:customStyle="1" w:styleId="Article">
    <w:name w:val="Article"/>
    <w:basedOn w:val="Normal"/>
    <w:rsid w:val="00FF5CD2"/>
    <w:pPr>
      <w:tabs>
        <w:tab w:val="left" w:pos="1541"/>
        <w:tab w:val="left" w:pos="2097"/>
        <w:tab w:val="left" w:pos="10386"/>
      </w:tabs>
    </w:pPr>
    <w:rPr>
      <w:snapToGrid w:val="0"/>
      <w:sz w:val="20"/>
    </w:rPr>
  </w:style>
  <w:style w:type="paragraph" w:customStyle="1" w:styleId="retrait1">
    <w:name w:val="retrait1"/>
    <w:basedOn w:val="retrait2"/>
    <w:rsid w:val="00FF5CD2"/>
    <w:pPr>
      <w:numPr>
        <w:numId w:val="5"/>
      </w:numPr>
      <w:tabs>
        <w:tab w:val="num" w:pos="426"/>
      </w:tabs>
      <w:ind w:left="426"/>
    </w:pPr>
    <w:rPr>
      <w:snapToGrid/>
    </w:rPr>
  </w:style>
  <w:style w:type="character" w:customStyle="1" w:styleId="Fort">
    <w:name w:val="Fort"/>
    <w:rsid w:val="00FF5CD2"/>
    <w:rPr>
      <w:b/>
    </w:rPr>
  </w:style>
  <w:style w:type="paragraph" w:customStyle="1" w:styleId="Quatre">
    <w:name w:val="Quatre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ind w:right="17"/>
      <w:jc w:val="right"/>
    </w:pPr>
    <w:rPr>
      <w:snapToGrid/>
      <w:color w:val="auto"/>
      <w:sz w:val="20"/>
    </w:rPr>
  </w:style>
  <w:style w:type="paragraph" w:customStyle="1" w:styleId="Trois">
    <w:name w:val="Trois"/>
    <w:basedOn w:val="Normal"/>
    <w:rsid w:val="00FF5CD2"/>
    <w:pPr>
      <w:spacing w:after="0"/>
      <w:jc w:val="center"/>
    </w:pPr>
    <w:rPr>
      <w:rFonts w:ascii="Times New Roman" w:hAnsi="Times New Roman"/>
      <w:b/>
      <w:sz w:val="28"/>
    </w:rPr>
  </w:style>
  <w:style w:type="paragraph" w:customStyle="1" w:styleId="cinq">
    <w:name w:val="cinq"/>
    <w:basedOn w:val="Corpsdetexte"/>
    <w:rsid w:val="00FF5CD2"/>
    <w:pPr>
      <w:tabs>
        <w:tab w:val="clear" w:pos="1541"/>
        <w:tab w:val="clear" w:pos="1985"/>
        <w:tab w:val="clear" w:pos="2097"/>
        <w:tab w:val="clear" w:pos="10386"/>
      </w:tabs>
      <w:spacing w:after="0"/>
      <w:jc w:val="center"/>
    </w:pPr>
    <w:rPr>
      <w:snapToGrid/>
      <w:color w:val="auto"/>
      <w:sz w:val="20"/>
    </w:rPr>
  </w:style>
  <w:style w:type="paragraph" w:customStyle="1" w:styleId="six">
    <w:name w:val="six"/>
    <w:basedOn w:val="Titre1"/>
    <w:rsid w:val="00FF5CD2"/>
    <w:pPr>
      <w:pageBreakBefore w:val="0"/>
      <w:numPr>
        <w:numId w:val="0"/>
      </w:numPr>
      <w:spacing w:after="0"/>
      <w:jc w:val="center"/>
    </w:pPr>
    <w:rPr>
      <w:rFonts w:ascii="Times New Roman" w:hAnsi="Times New Roman"/>
      <w:smallCaps w:val="0"/>
      <w:sz w:val="20"/>
    </w:rPr>
  </w:style>
  <w:style w:type="paragraph" w:customStyle="1" w:styleId="Un">
    <w:name w:val="Un"/>
    <w:basedOn w:val="Corpsdetexte2"/>
    <w:rsid w:val="00FF5CD2"/>
    <w:pPr>
      <w:suppressAutoHyphens w:val="0"/>
      <w:spacing w:line="240" w:lineRule="auto"/>
      <w:jc w:val="center"/>
    </w:pPr>
    <w:rPr>
      <w:b/>
      <w:spacing w:val="0"/>
      <w:lang w:val="fr-FR"/>
    </w:rPr>
  </w:style>
  <w:style w:type="paragraph" w:customStyle="1" w:styleId="Deux">
    <w:name w:val="Deux"/>
    <w:basedOn w:val="Normal"/>
    <w:rsid w:val="00FF5CD2"/>
    <w:pPr>
      <w:spacing w:after="0"/>
      <w:jc w:val="left"/>
    </w:pPr>
    <w:rPr>
      <w:rFonts w:ascii="Times New Roman" w:hAnsi="Times New Roman"/>
    </w:rPr>
  </w:style>
  <w:style w:type="paragraph" w:customStyle="1" w:styleId="Tableau1">
    <w:name w:val="Tableau1"/>
    <w:basedOn w:val="Normal"/>
    <w:rsid w:val="00FF5CD2"/>
    <w:pPr>
      <w:spacing w:before="60"/>
      <w:ind w:left="108" w:right="187"/>
    </w:pPr>
    <w:rPr>
      <w:b/>
      <w:snapToGrid w:val="0"/>
      <w:color w:val="000000"/>
      <w:lang w:eastAsia="fr-FR"/>
    </w:rPr>
  </w:style>
  <w:style w:type="paragraph" w:customStyle="1" w:styleId="Tableau2">
    <w:name w:val="Tableau2"/>
    <w:basedOn w:val="Normal"/>
    <w:rsid w:val="00FF5CD2"/>
    <w:pPr>
      <w:spacing w:before="60"/>
      <w:ind w:left="108" w:right="187"/>
    </w:pPr>
    <w:rPr>
      <w:snapToGrid w:val="0"/>
      <w:color w:val="000000"/>
      <w:lang w:eastAsia="fr-FR"/>
    </w:rPr>
  </w:style>
  <w:style w:type="character" w:customStyle="1" w:styleId="En-tteCar">
    <w:name w:val="En-tête Car"/>
    <w:basedOn w:val="Policepardfaut"/>
    <w:link w:val="En-tte"/>
    <w:rsid w:val="00CB4111"/>
    <w:rPr>
      <w:rFonts w:ascii="Arial" w:hAnsi="Arial"/>
      <w:sz w:val="22"/>
      <w:lang w:val="fr-FR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41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111"/>
    <w:rPr>
      <w:rFonts w:ascii="Tahoma" w:hAnsi="Tahoma" w:cs="Tahoma"/>
      <w:sz w:val="16"/>
      <w:szCs w:val="16"/>
      <w:lang w:val="fr-FR" w:eastAsia="fr-BE"/>
    </w:rPr>
  </w:style>
  <w:style w:type="character" w:customStyle="1" w:styleId="PieddepageCar">
    <w:name w:val="Pied de page Car"/>
    <w:basedOn w:val="Policepardfaut"/>
    <w:link w:val="Pieddepage"/>
    <w:uiPriority w:val="99"/>
    <w:rsid w:val="00B40854"/>
    <w:rPr>
      <w:rFonts w:ascii="Arial" w:hAnsi="Arial"/>
      <w:sz w:val="22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161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161EB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161EB"/>
    <w:rPr>
      <w:rFonts w:ascii="Arial" w:hAnsi="Arial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61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161EB"/>
    <w:rPr>
      <w:rFonts w:ascii="Arial" w:hAnsi="Arial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10044"/>
    <w:pPr>
      <w:ind w:left="720"/>
      <w:contextualSpacing/>
    </w:pPr>
  </w:style>
  <w:style w:type="character" w:customStyle="1" w:styleId="Titre9Car">
    <w:name w:val="Titre 9 Car"/>
    <w:basedOn w:val="Policepardfaut"/>
    <w:link w:val="Titre9"/>
    <w:uiPriority w:val="9"/>
    <w:semiHidden/>
    <w:rsid w:val="00F10044"/>
    <w:rPr>
      <w:rFonts w:asciiTheme="majorHAnsi" w:eastAsiaTheme="majorEastAsia" w:hAnsiTheme="majorHAnsi" w:cstheme="majorBidi"/>
      <w:i/>
      <w:iCs/>
      <w:color w:val="404040" w:themeColor="text1" w:themeTint="BF"/>
      <w:lang w:val="fr-FR"/>
    </w:rPr>
  </w:style>
  <w:style w:type="table" w:styleId="Grilleclaire-Accent5">
    <w:name w:val="Light Grid Accent 5"/>
    <w:basedOn w:val="TableauNormal"/>
    <w:uiPriority w:val="62"/>
    <w:rsid w:val="0058436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8436B"/>
    <w:pPr>
      <w:spacing w:after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436B"/>
    <w:rPr>
      <w:rFonts w:asciiTheme="minorHAnsi" w:eastAsiaTheme="minorHAnsi" w:hAnsiTheme="minorHAnsi" w:cstheme="minorBidi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8436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33FE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fr-BE"/>
    </w:rPr>
  </w:style>
  <w:style w:type="character" w:styleId="Mentionnonrsolue">
    <w:name w:val="Unresolved Mention"/>
    <w:basedOn w:val="Policepardfaut"/>
    <w:uiPriority w:val="99"/>
    <w:unhideWhenUsed/>
    <w:rsid w:val="00A86A0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01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Formulaires">
    <w:name w:val="Style Formulaires"/>
    <w:basedOn w:val="Normal"/>
    <w:link w:val="StyleFormulairesCar"/>
    <w:qFormat/>
    <w:rsid w:val="00046A9C"/>
    <w:pPr>
      <w:pageBreakBefore/>
      <w:pBdr>
        <w:bottom w:val="single" w:sz="24" w:space="4" w:color="EF8879"/>
        <w:right w:val="single" w:sz="24" w:space="4" w:color="EF8879"/>
      </w:pBdr>
      <w:spacing w:after="160"/>
      <w:jc w:val="center"/>
    </w:pPr>
    <w:rPr>
      <w:rFonts w:eastAsia="Arial" w:cs="Arial"/>
      <w:b/>
      <w:color w:val="000000" w:themeColor="text1"/>
      <w:kern w:val="2"/>
      <w:szCs w:val="24"/>
      <w:lang w:val="fr" w:eastAsia="en-US"/>
      <w14:ligatures w14:val="standardContextual"/>
    </w:rPr>
  </w:style>
  <w:style w:type="character" w:customStyle="1" w:styleId="StyleFormulairesCar">
    <w:name w:val="Style Formulaires Car"/>
    <w:basedOn w:val="Policepardfaut"/>
    <w:link w:val="StyleFormulaires"/>
    <w:rsid w:val="00046A9C"/>
    <w:rPr>
      <w:rFonts w:ascii="Arial" w:eastAsia="Arial" w:hAnsi="Arial" w:cs="Arial"/>
      <w:b/>
      <w:color w:val="000000" w:themeColor="text1"/>
      <w:kern w:val="2"/>
      <w:sz w:val="24"/>
      <w:szCs w:val="24"/>
      <w:lang w:val="fr"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D3AD3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  <w:lang w:val="fr-BE"/>
    </w:rPr>
  </w:style>
  <w:style w:type="paragraph" w:styleId="TitreTR">
    <w:name w:val="toa heading"/>
    <w:basedOn w:val="Normal"/>
    <w:next w:val="Normal"/>
    <w:uiPriority w:val="99"/>
    <w:semiHidden/>
    <w:unhideWhenUsed/>
    <w:rsid w:val="00CD583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vision">
    <w:name w:val="Revision"/>
    <w:hidden/>
    <w:uiPriority w:val="99"/>
    <w:semiHidden/>
    <w:rsid w:val="00D463D5"/>
    <w:rPr>
      <w:rFonts w:ascii="Arial" w:hAnsi="Arial"/>
      <w:sz w:val="24"/>
      <w:lang w:val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7872"/>
    <w:pPr>
      <w:spacing w:after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872"/>
    <w:rPr>
      <w:rFonts w:ascii="Arial" w:hAnsi="Arial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997872"/>
    <w:rPr>
      <w:vertAlign w:val="superscript"/>
    </w:rPr>
  </w:style>
  <w:style w:type="character" w:styleId="Mention">
    <w:name w:val="Mention"/>
    <w:basedOn w:val="Policepardfaut"/>
    <w:uiPriority w:val="99"/>
    <w:unhideWhenUsed/>
    <w:rsid w:val="009F283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TaxCatchAll xmlns="db7435c9-3aa2-4ddd-a3fd-7413ce4a853b" xsi:nil="true"/>
    <Nombre xmlns="c1a3df3e-33cb-4260-8132-609fc1ecef07" xsi:nil="true"/>
    <Commentaire xmlns="c1a3df3e-33cb-4260-8132-609fc1ecef07" xsi:nil="true"/>
    <Commentaires xmlns="c1a3df3e-33cb-4260-8132-609fc1ecef0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18" ma:contentTypeDescription="Crée un document." ma:contentTypeScope="" ma:versionID="3bf5ca2aeaf005cb718f713dc87cdad4">
  <xsd:schema xmlns:xsd="http://www.w3.org/2001/XMLSchema" xmlns:xs="http://www.w3.org/2001/XMLSchema" xmlns:p="http://schemas.microsoft.com/office/2006/metadata/properties" xmlns:ns2="c1a3df3e-33cb-4260-8132-609fc1ecef07" xmlns:ns3="db7435c9-3aa2-4ddd-a3fd-7413ce4a853b" targetNamespace="http://schemas.microsoft.com/office/2006/metadata/properties" ma:root="true" ma:fieldsID="bacf2d3a0781c947960a2d904aace54c" ns2:_="" ns3:_=""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Nombre" minOccurs="0"/>
                <xsd:element ref="ns2:Commentaire" minOccurs="0"/>
                <xsd:element ref="ns2:Commentaire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mbre" ma:index="21" nillable="true" ma:displayName="Nombre" ma:decimals="0" ma:format="Dropdown" ma:internalName="Nombre" ma:percentage="FALSE">
      <xsd:simpleType>
        <xsd:restriction base="dms:Number"/>
      </xsd:simpleType>
    </xsd:element>
    <xsd:element name="Commentaire" ma:index="22" nillable="true" ma:displayName="Commentaire" ma:format="Dropdown" ma:internalName="Commentaire">
      <xsd:simpleType>
        <xsd:restriction base="dms:Note">
          <xsd:maxLength value="255"/>
        </xsd:restriction>
      </xsd:simpleType>
    </xsd:element>
    <xsd:element name="Commentaires" ma:index="23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912f9b1-2fdc-43e5-90a4-2bfe76ea57ae}" ma:internalName="TaxCatchAll" ma:showField="CatchAllData" ma:web="db7435c9-3aa2-4ddd-a3fd-7413ce4a8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DC5F4-783A-496A-9021-5D1C78960F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05705-1E0D-4E06-9426-C1EEF3FF13C2}">
  <ds:schemaRefs>
    <ds:schemaRef ds:uri="http://schemas.microsoft.com/office/2006/metadata/properties"/>
    <ds:schemaRef ds:uri="c1a3df3e-33cb-4260-8132-609fc1ecef07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b7435c9-3aa2-4ddd-a3fd-7413ce4a853b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AAB9F31-E143-48A0-886D-D1E892518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3df3e-33cb-4260-8132-609fc1ecef07"/>
    <ds:schemaRef ds:uri="db7435c9-3aa2-4ddd-a3fd-7413ce4a8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E758B7-0871-4DA2-BC9E-19F38101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2</Pages>
  <Words>679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d’instructions</vt:lpstr>
    </vt:vector>
  </TitlesOfParts>
  <Company>M.R.W.</Company>
  <LinksUpToDate>false</LinksUpToDate>
  <CharactersWithSpaces>4407</CharactersWithSpaces>
  <SharedDoc>false</SharedDoc>
  <HLinks>
    <vt:vector size="84" baseType="variant"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_Toc175126172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_Toc175126171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_Toc175126170</vt:lpwstr>
      </vt:variant>
      <vt:variant>
        <vt:i4>1114167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_Toc175126169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_Toc175126168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_Toc175126167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_Toc175126166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_Toc175126165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_Toc175126164</vt:lpwstr>
      </vt:variant>
      <vt:variant>
        <vt:i4>7077929</vt:i4>
      </vt:variant>
      <vt:variant>
        <vt:i4>138</vt:i4>
      </vt:variant>
      <vt:variant>
        <vt:i4>0</vt:i4>
      </vt:variant>
      <vt:variant>
        <vt:i4>5</vt:i4>
      </vt:variant>
      <vt:variant>
        <vt:lpwstr>https://electionslocales.wallonie.be/home.html</vt:lpwstr>
      </vt:variant>
      <vt:variant>
        <vt:lpwstr/>
      </vt:variant>
      <vt:variant>
        <vt:i4>7143522</vt:i4>
      </vt:variant>
      <vt:variant>
        <vt:i4>135</vt:i4>
      </vt:variant>
      <vt:variant>
        <vt:i4>0</vt:i4>
      </vt:variant>
      <vt:variant>
        <vt:i4>5</vt:i4>
      </vt:variant>
      <vt:variant>
        <vt:lpwstr>https://monespace.wallonie.be/</vt:lpwstr>
      </vt:variant>
      <vt:variant>
        <vt:lpwstr/>
      </vt:variant>
      <vt:variant>
        <vt:i4>5767224</vt:i4>
      </vt:variant>
      <vt:variant>
        <vt:i4>132</vt:i4>
      </vt:variant>
      <vt:variant>
        <vt:i4>0</vt:i4>
      </vt:variant>
      <vt:variant>
        <vt:i4>5</vt:i4>
      </vt:variant>
      <vt:variant>
        <vt:lpwstr>mailto:elections@spw.wallonie.be</vt:lpwstr>
      </vt:variant>
      <vt:variant>
        <vt:lpwstr/>
      </vt:variant>
      <vt:variant>
        <vt:i4>2883681</vt:i4>
      </vt:variant>
      <vt:variant>
        <vt:i4>0</vt:i4>
      </vt:variant>
      <vt:variant>
        <vt:i4>0</vt:i4>
      </vt:variant>
      <vt:variant>
        <vt:i4>5</vt:i4>
      </vt:variant>
      <vt:variant>
        <vt:lpwstr>https://electionslocales.wallonie.be/files/documents/Tout public/Outils/CDLD-Elections.pdf</vt:lpwstr>
      </vt:variant>
      <vt:variant>
        <vt:lpwstr/>
      </vt:variant>
      <vt:variant>
        <vt:i4>2424839</vt:i4>
      </vt:variant>
      <vt:variant>
        <vt:i4>0</vt:i4>
      </vt:variant>
      <vt:variant>
        <vt:i4>0</vt:i4>
      </vt:variant>
      <vt:variant>
        <vt:i4>5</vt:i4>
      </vt:variant>
      <vt:variant>
        <vt:lpwstr>mailto:severine.karko@spw.wallonie.be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d’instructions</dc:title>
  <dc:subject/>
  <dc:creator>MORUE</dc:creator>
  <cp:keywords/>
  <cp:lastModifiedBy>HABRA Augustin</cp:lastModifiedBy>
  <cp:revision>1014</cp:revision>
  <cp:lastPrinted>2018-07-26T07:15:00Z</cp:lastPrinted>
  <dcterms:created xsi:type="dcterms:W3CDTF">2018-09-24T08:57:00Z</dcterms:created>
  <dcterms:modified xsi:type="dcterms:W3CDTF">2024-09-06T09:54:00Z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2024-05-16T11:19:20Z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7efbe140-b3c3-40b4-903a-8e81860ae0ce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